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25" w:rsidRPr="00D20A3E" w:rsidRDefault="00A56A25" w:rsidP="00B064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1"/>
      <w:bookmarkEnd w:id="0"/>
      <w:r w:rsidRPr="00D20A3E">
        <w:rPr>
          <w:rFonts w:ascii="Times New Roman" w:hAnsi="Times New Roman" w:cs="Times New Roman"/>
          <w:sz w:val="28"/>
          <w:szCs w:val="28"/>
        </w:rPr>
        <w:t>ЗАКЛЮЧЕНИЕ</w:t>
      </w:r>
    </w:p>
    <w:p w:rsidR="00A56A25" w:rsidRPr="00D20A3E" w:rsidRDefault="00A56A25" w:rsidP="00B064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О РЕЗУЛЬТАТАХ ОБЩЕСТВЕННЫХ ОБСУЖДЕНИЙ </w:t>
      </w:r>
    </w:p>
    <w:p w:rsidR="00A56A25" w:rsidRPr="00D20A3E" w:rsidRDefault="00D71532" w:rsidP="00B064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A25" w:rsidRPr="00D20A3E" w:rsidRDefault="00FB26F7" w:rsidP="00B06403">
      <w:pPr>
        <w:pStyle w:val="ConsPlusNonformat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42FDD">
        <w:rPr>
          <w:rFonts w:ascii="Times New Roman" w:hAnsi="Times New Roman" w:cs="Times New Roman"/>
          <w:sz w:val="28"/>
          <w:szCs w:val="28"/>
        </w:rPr>
        <w:t>0</w:t>
      </w:r>
      <w:r w:rsidR="00B2539C" w:rsidRPr="00D20A3E">
        <w:rPr>
          <w:rFonts w:ascii="Times New Roman" w:hAnsi="Times New Roman" w:cs="Times New Roman"/>
          <w:sz w:val="28"/>
          <w:szCs w:val="28"/>
        </w:rPr>
        <w:t>.</w:t>
      </w:r>
      <w:r w:rsidR="00D02A00">
        <w:rPr>
          <w:rFonts w:ascii="Times New Roman" w:hAnsi="Times New Roman" w:cs="Times New Roman"/>
          <w:sz w:val="28"/>
          <w:szCs w:val="28"/>
        </w:rPr>
        <w:t>1</w:t>
      </w:r>
      <w:r w:rsidR="00035A6C">
        <w:rPr>
          <w:rFonts w:ascii="Times New Roman" w:hAnsi="Times New Roman" w:cs="Times New Roman"/>
          <w:sz w:val="28"/>
          <w:szCs w:val="28"/>
        </w:rPr>
        <w:t>2</w:t>
      </w:r>
      <w:r w:rsidR="00A56A25" w:rsidRPr="00D20A3E">
        <w:rPr>
          <w:rFonts w:ascii="Times New Roman" w:hAnsi="Times New Roman" w:cs="Times New Roman"/>
          <w:sz w:val="28"/>
          <w:szCs w:val="28"/>
        </w:rPr>
        <w:t xml:space="preserve">.2018           </w:t>
      </w:r>
      <w:r w:rsidR="00D71532" w:rsidRPr="00D20A3E">
        <w:rPr>
          <w:rFonts w:ascii="Times New Roman" w:hAnsi="Times New Roman" w:cs="Times New Roman"/>
          <w:sz w:val="28"/>
          <w:szCs w:val="28"/>
        </w:rPr>
        <w:t xml:space="preserve">        </w:t>
      </w:r>
      <w:r w:rsidR="00A56A25" w:rsidRPr="00D20A3E">
        <w:rPr>
          <w:rFonts w:ascii="Times New Roman" w:hAnsi="Times New Roman" w:cs="Times New Roman"/>
          <w:sz w:val="28"/>
          <w:szCs w:val="28"/>
        </w:rPr>
        <w:t xml:space="preserve">       </w:t>
      </w:r>
      <w:r w:rsidR="00D71532" w:rsidRPr="00D20A3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56A25" w:rsidRPr="00D20A3E">
        <w:rPr>
          <w:rFonts w:ascii="Times New Roman" w:hAnsi="Times New Roman" w:cs="Times New Roman"/>
          <w:sz w:val="28"/>
          <w:szCs w:val="28"/>
        </w:rPr>
        <w:t xml:space="preserve"> </w:t>
      </w:r>
      <w:r w:rsidR="00D71532" w:rsidRPr="00D20A3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56A25" w:rsidRPr="00D20A3E">
        <w:rPr>
          <w:rFonts w:ascii="Times New Roman" w:hAnsi="Times New Roman" w:cs="Times New Roman"/>
          <w:sz w:val="28"/>
          <w:szCs w:val="28"/>
        </w:rPr>
        <w:t xml:space="preserve">   г. Ставрополь</w:t>
      </w:r>
    </w:p>
    <w:p w:rsidR="00D71532" w:rsidRPr="00D20A3E" w:rsidRDefault="00D71532" w:rsidP="00B064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56A25" w:rsidRPr="00D20A3E" w:rsidRDefault="00A56A25" w:rsidP="00A009A1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</w:t>
      </w:r>
      <w:r w:rsidR="009447D3" w:rsidRPr="00D20A3E">
        <w:rPr>
          <w:rFonts w:ascii="Times New Roman" w:hAnsi="Times New Roman" w:cs="Times New Roman"/>
          <w:sz w:val="28"/>
          <w:szCs w:val="28"/>
        </w:rPr>
        <w:t>,</w:t>
      </w:r>
      <w:r w:rsidRPr="00D20A3E">
        <w:rPr>
          <w:rFonts w:ascii="Times New Roman" w:hAnsi="Times New Roman" w:cs="Times New Roman"/>
          <w:sz w:val="28"/>
          <w:szCs w:val="28"/>
        </w:rPr>
        <w:t xml:space="preserve"> состоявшихся                      </w:t>
      </w:r>
      <w:r w:rsidR="006F72CB" w:rsidRPr="00D20A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2989" w:rsidRPr="00D20A3E">
        <w:rPr>
          <w:rFonts w:ascii="Times New Roman" w:hAnsi="Times New Roman" w:cs="Times New Roman"/>
          <w:sz w:val="28"/>
          <w:szCs w:val="28"/>
        </w:rPr>
        <w:t xml:space="preserve">с </w:t>
      </w:r>
      <w:r w:rsidR="00FB26F7">
        <w:rPr>
          <w:rFonts w:ascii="Times New Roman" w:hAnsi="Times New Roman" w:cs="Times New Roman"/>
          <w:sz w:val="28"/>
          <w:szCs w:val="28"/>
        </w:rPr>
        <w:t>0</w:t>
      </w:r>
      <w:r w:rsidR="00035A6C">
        <w:rPr>
          <w:rFonts w:ascii="Times New Roman" w:hAnsi="Times New Roman" w:cs="Times New Roman"/>
          <w:sz w:val="28"/>
          <w:szCs w:val="28"/>
        </w:rPr>
        <w:t>2</w:t>
      </w:r>
      <w:r w:rsidR="00AC3054" w:rsidRPr="00D20A3E">
        <w:rPr>
          <w:rFonts w:ascii="Times New Roman" w:hAnsi="Times New Roman" w:cs="Times New Roman"/>
          <w:sz w:val="28"/>
          <w:szCs w:val="28"/>
        </w:rPr>
        <w:t>.</w:t>
      </w:r>
      <w:r w:rsidR="00C63B6D">
        <w:rPr>
          <w:rFonts w:ascii="Times New Roman" w:hAnsi="Times New Roman" w:cs="Times New Roman"/>
          <w:sz w:val="28"/>
          <w:szCs w:val="28"/>
        </w:rPr>
        <w:t>1</w:t>
      </w:r>
      <w:r w:rsidR="00035A6C">
        <w:rPr>
          <w:rFonts w:ascii="Times New Roman" w:hAnsi="Times New Roman" w:cs="Times New Roman"/>
          <w:sz w:val="28"/>
          <w:szCs w:val="28"/>
        </w:rPr>
        <w:t>2</w:t>
      </w:r>
      <w:r w:rsidR="00AC3054" w:rsidRPr="00D20A3E">
        <w:rPr>
          <w:rFonts w:ascii="Times New Roman" w:hAnsi="Times New Roman" w:cs="Times New Roman"/>
          <w:sz w:val="28"/>
          <w:szCs w:val="28"/>
        </w:rPr>
        <w:t>.2018</w:t>
      </w:r>
      <w:r w:rsidRPr="00D20A3E">
        <w:rPr>
          <w:rFonts w:ascii="Times New Roman" w:hAnsi="Times New Roman" w:cs="Times New Roman"/>
          <w:sz w:val="28"/>
          <w:szCs w:val="28"/>
        </w:rPr>
        <w:t xml:space="preserve">, протокол общественных обсуждений </w:t>
      </w:r>
      <w:r w:rsidR="00AC3054" w:rsidRPr="00D20A3E">
        <w:rPr>
          <w:rFonts w:ascii="Times New Roman" w:hAnsi="Times New Roman" w:cs="Times New Roman"/>
          <w:sz w:val="28"/>
          <w:szCs w:val="28"/>
        </w:rPr>
        <w:t xml:space="preserve">от </w:t>
      </w:r>
      <w:r w:rsidR="00035A6C">
        <w:rPr>
          <w:rFonts w:ascii="Times New Roman" w:hAnsi="Times New Roman" w:cs="Times New Roman"/>
          <w:sz w:val="28"/>
          <w:szCs w:val="28"/>
        </w:rPr>
        <w:t>18</w:t>
      </w:r>
      <w:r w:rsidR="0002756A">
        <w:rPr>
          <w:rFonts w:ascii="Times New Roman" w:hAnsi="Times New Roman" w:cs="Times New Roman"/>
          <w:sz w:val="28"/>
          <w:szCs w:val="28"/>
        </w:rPr>
        <w:t>.1</w:t>
      </w:r>
      <w:r w:rsidR="00035A6C">
        <w:rPr>
          <w:rFonts w:ascii="Times New Roman" w:hAnsi="Times New Roman" w:cs="Times New Roman"/>
          <w:sz w:val="28"/>
          <w:szCs w:val="28"/>
        </w:rPr>
        <w:t>2</w:t>
      </w:r>
      <w:r w:rsidR="00AC3054" w:rsidRPr="00D20A3E">
        <w:rPr>
          <w:rFonts w:ascii="Times New Roman" w:hAnsi="Times New Roman" w:cs="Times New Roman"/>
          <w:sz w:val="28"/>
          <w:szCs w:val="28"/>
        </w:rPr>
        <w:t xml:space="preserve">.2018 </w:t>
      </w:r>
      <w:r w:rsidRPr="00D20A3E">
        <w:rPr>
          <w:rFonts w:ascii="Times New Roman" w:hAnsi="Times New Roman" w:cs="Times New Roman"/>
          <w:sz w:val="28"/>
          <w:szCs w:val="28"/>
        </w:rPr>
        <w:t xml:space="preserve">№ </w:t>
      </w:r>
      <w:r w:rsidR="00035A6C">
        <w:rPr>
          <w:rFonts w:ascii="Times New Roman" w:hAnsi="Times New Roman" w:cs="Times New Roman"/>
          <w:sz w:val="28"/>
          <w:szCs w:val="28"/>
        </w:rPr>
        <w:t>7</w:t>
      </w:r>
      <w:r w:rsidRPr="00D20A3E">
        <w:rPr>
          <w:rFonts w:ascii="Times New Roman" w:hAnsi="Times New Roman" w:cs="Times New Roman"/>
          <w:sz w:val="28"/>
          <w:szCs w:val="28"/>
        </w:rPr>
        <w:t xml:space="preserve">, </w:t>
      </w:r>
      <w:r w:rsidR="009447D3" w:rsidRPr="00D20A3E">
        <w:rPr>
          <w:rFonts w:ascii="Times New Roman" w:hAnsi="Times New Roman" w:cs="Times New Roman"/>
          <w:sz w:val="28"/>
          <w:szCs w:val="28"/>
        </w:rPr>
        <w:t xml:space="preserve">комиссией по землепользованию и </w:t>
      </w:r>
      <w:proofErr w:type="gramStart"/>
      <w:r w:rsidR="009447D3" w:rsidRPr="00D20A3E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="009447D3" w:rsidRPr="00D20A3E">
        <w:rPr>
          <w:rFonts w:ascii="Times New Roman" w:hAnsi="Times New Roman" w:cs="Times New Roman"/>
          <w:sz w:val="28"/>
          <w:szCs w:val="28"/>
        </w:rPr>
        <w:t xml:space="preserve"> Ставрополя, утвержденной постановлением администрации города Ставрополя </w:t>
      </w:r>
      <w:r w:rsidR="004E3107" w:rsidRPr="00D20A3E">
        <w:rPr>
          <w:rFonts w:ascii="Times New Roman" w:hAnsi="Times New Roman" w:cs="Times New Roman"/>
          <w:sz w:val="28"/>
          <w:szCs w:val="28"/>
        </w:rPr>
        <w:t>от 02.08.2011 № 2119</w:t>
      </w:r>
      <w:r w:rsidR="00773F73" w:rsidRPr="00D20A3E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4E3107" w:rsidRPr="00D20A3E">
        <w:rPr>
          <w:rFonts w:ascii="Times New Roman" w:hAnsi="Times New Roman" w:cs="Times New Roman"/>
          <w:sz w:val="28"/>
          <w:szCs w:val="28"/>
        </w:rPr>
        <w:t xml:space="preserve">, </w:t>
      </w:r>
      <w:r w:rsidRPr="00D20A3E">
        <w:rPr>
          <w:rFonts w:ascii="Times New Roman" w:hAnsi="Times New Roman" w:cs="Times New Roman"/>
          <w:sz w:val="28"/>
          <w:szCs w:val="28"/>
        </w:rPr>
        <w:t>рассмотрены проекты:</w:t>
      </w:r>
    </w:p>
    <w:p w:rsidR="00FB26F7" w:rsidRDefault="00035A6C" w:rsidP="00FB26F7">
      <w:pPr>
        <w:pStyle w:val="ConsPlusNonformat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предоставлении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</w:t>
      </w:r>
      <w:r w:rsidRPr="000E47F9">
        <w:rPr>
          <w:rFonts w:ascii="Times New Roman" w:hAnsi="Times New Roman" w:cs="Times New Roman"/>
          <w:sz w:val="28"/>
          <w:szCs w:val="28"/>
        </w:rPr>
        <w:t>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26:12:010520:71          и объекта капитального строительства:</w:t>
      </w:r>
      <w:r w:rsidRPr="00AF29FD">
        <w:rPr>
          <w:rFonts w:ascii="Times New Roman" w:hAnsi="Times New Roman" w:cs="Times New Roman"/>
          <w:sz w:val="28"/>
          <w:szCs w:val="28"/>
        </w:rPr>
        <w:t xml:space="preserve"> </w:t>
      </w:r>
      <w:r w:rsidRPr="000E47F9">
        <w:rPr>
          <w:rFonts w:ascii="Times New Roman" w:hAnsi="Times New Roman" w:cs="Times New Roman"/>
          <w:sz w:val="28"/>
          <w:szCs w:val="28"/>
        </w:rPr>
        <w:t xml:space="preserve">местоположение (адрес) –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r w:rsidRPr="000E47F9">
        <w:rPr>
          <w:rFonts w:ascii="Times New Roman" w:hAnsi="Times New Roman" w:cs="Times New Roman"/>
          <w:sz w:val="28"/>
          <w:szCs w:val="28"/>
        </w:rPr>
        <w:t xml:space="preserve">город Ставрополь, </w:t>
      </w:r>
      <w:r>
        <w:rPr>
          <w:rFonts w:ascii="Times New Roman" w:hAnsi="Times New Roman" w:cs="Times New Roman"/>
          <w:sz w:val="28"/>
          <w:szCs w:val="28"/>
        </w:rPr>
        <w:t xml:space="preserve">улица Ленина, 381 в квартале 480; </w:t>
      </w:r>
      <w:r w:rsidRPr="00F54775">
        <w:rPr>
          <w:rFonts w:ascii="Times New Roman" w:hAnsi="Times New Roman" w:cs="Times New Roman"/>
          <w:sz w:val="28"/>
          <w:szCs w:val="28"/>
        </w:rPr>
        <w:t>вид разрешенного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для продолжения строительства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офисно</w:t>
      </w:r>
      <w:proofErr w:type="spellEnd"/>
      <w:r>
        <w:rPr>
          <w:rFonts w:ascii="Times New Roman" w:hAnsi="Times New Roman" w:cs="Times New Roman"/>
          <w:sz w:val="28"/>
          <w:szCs w:val="28"/>
        </w:rPr>
        <w:t>-торгового центра;</w:t>
      </w:r>
      <w:r w:rsidRPr="00F54775">
        <w:rPr>
          <w:rFonts w:ascii="Times New Roman" w:hAnsi="Times New Roman" w:cs="Times New Roman"/>
          <w:sz w:val="28"/>
          <w:szCs w:val="28"/>
        </w:rPr>
        <w:t xml:space="preserve"> запрашиваемый вид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банковская и страховая деятельность, спорт</w:t>
      </w:r>
      <w:r w:rsidR="00383B87">
        <w:rPr>
          <w:rFonts w:ascii="Times New Roman" w:hAnsi="Times New Roman" w:cs="Times New Roman"/>
          <w:sz w:val="28"/>
          <w:szCs w:val="28"/>
        </w:rPr>
        <w:t>.</w:t>
      </w:r>
    </w:p>
    <w:p w:rsidR="00D02A00" w:rsidRPr="00D20A3E" w:rsidRDefault="00D02A00" w:rsidP="00A009A1">
      <w:pPr>
        <w:pStyle w:val="ConsPlusNonformat"/>
        <w:ind w:firstLine="709"/>
        <w:contextualSpacing/>
        <w:jc w:val="both"/>
        <w:rPr>
          <w:rFonts w:ascii="Times New Roman" w:hAnsi="Times New Roman" w:cs="Times New Roman"/>
        </w:rPr>
      </w:pPr>
      <w:r w:rsidRPr="00D20A3E">
        <w:rPr>
          <w:rFonts w:ascii="Times New Roman" w:hAnsi="Times New Roman" w:cs="Times New Roman"/>
          <w:sz w:val="28"/>
          <w:szCs w:val="28"/>
        </w:rPr>
        <w:t>При проведении общественных обсуждений принял</w:t>
      </w:r>
      <w:r w:rsidR="003A07B2">
        <w:rPr>
          <w:rFonts w:ascii="Times New Roman" w:hAnsi="Times New Roman" w:cs="Times New Roman"/>
          <w:sz w:val="28"/>
          <w:szCs w:val="28"/>
        </w:rPr>
        <w:t>и</w:t>
      </w:r>
      <w:r w:rsidRPr="00D20A3E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2A271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B26F7">
        <w:rPr>
          <w:rFonts w:ascii="Times New Roman" w:hAnsi="Times New Roman" w:cs="Times New Roman"/>
          <w:sz w:val="28"/>
          <w:szCs w:val="28"/>
        </w:rPr>
        <w:t>1</w:t>
      </w:r>
      <w:r w:rsidR="00035A6C">
        <w:rPr>
          <w:rFonts w:ascii="Times New Roman" w:hAnsi="Times New Roman" w:cs="Times New Roman"/>
          <w:sz w:val="28"/>
          <w:szCs w:val="28"/>
        </w:rPr>
        <w:t>5</w:t>
      </w:r>
      <w:r w:rsidRPr="00590224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035A6C">
        <w:rPr>
          <w:rFonts w:ascii="Times New Roman" w:hAnsi="Times New Roman" w:cs="Times New Roman"/>
          <w:sz w:val="28"/>
          <w:szCs w:val="28"/>
        </w:rPr>
        <w:t>ов</w:t>
      </w:r>
      <w:r w:rsidR="00590224">
        <w:rPr>
          <w:rFonts w:ascii="Times New Roman" w:hAnsi="Times New Roman" w:cs="Times New Roman"/>
          <w:sz w:val="28"/>
          <w:szCs w:val="28"/>
        </w:rPr>
        <w:t xml:space="preserve"> </w:t>
      </w:r>
      <w:r w:rsidRPr="00D20A3E">
        <w:rPr>
          <w:rFonts w:ascii="Times New Roman" w:hAnsi="Times New Roman" w:cs="Times New Roman"/>
          <w:sz w:val="28"/>
          <w:szCs w:val="28"/>
        </w:rPr>
        <w:t>общественных обсуждений.</w:t>
      </w:r>
    </w:p>
    <w:p w:rsidR="00D02A00" w:rsidRPr="00D20A3E" w:rsidRDefault="00D02A00" w:rsidP="00A009A1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D02A00" w:rsidRPr="00D20A3E" w:rsidRDefault="00D02A00" w:rsidP="00A009A1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D02A00" w:rsidRPr="00D20A3E" w:rsidRDefault="00D02A00" w:rsidP="00A009A1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20A3E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D02A00" w:rsidRPr="00D20A3E" w:rsidRDefault="00D02A00" w:rsidP="00A009A1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D02A00" w:rsidRPr="00D20A3E" w:rsidRDefault="00D02A00" w:rsidP="00A009A1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  <w:lang w:eastAsia="ar-SA"/>
        </w:rPr>
        <w:t xml:space="preserve">рекомендовать главе города Ставрополя принять решение о предоставлении разрешения </w:t>
      </w:r>
      <w:r w:rsidRPr="00D20A3E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</w:t>
      </w:r>
      <w:r w:rsidRPr="00D20A3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20A3E">
        <w:rPr>
          <w:rFonts w:ascii="Times New Roman" w:hAnsi="Times New Roman" w:cs="Times New Roman"/>
          <w:sz w:val="28"/>
          <w:szCs w:val="28"/>
        </w:rPr>
        <w:t xml:space="preserve">и объекта капитального строительства по адресу: </w:t>
      </w:r>
      <w:r w:rsidR="00035A6C"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r w:rsidR="00035A6C" w:rsidRPr="000E47F9">
        <w:rPr>
          <w:rFonts w:ascii="Times New Roman" w:hAnsi="Times New Roman" w:cs="Times New Roman"/>
          <w:sz w:val="28"/>
          <w:szCs w:val="28"/>
        </w:rPr>
        <w:t xml:space="preserve">город Ставрополь, </w:t>
      </w:r>
      <w:r w:rsidR="00035A6C">
        <w:rPr>
          <w:rFonts w:ascii="Times New Roman" w:hAnsi="Times New Roman" w:cs="Times New Roman"/>
          <w:sz w:val="28"/>
          <w:szCs w:val="28"/>
        </w:rPr>
        <w:t>улица Ленина, 381 в квартале 480</w:t>
      </w:r>
      <w:r w:rsidR="00C63B6D">
        <w:rPr>
          <w:rFonts w:ascii="Times New Roman" w:hAnsi="Times New Roman" w:cs="Times New Roman"/>
          <w:sz w:val="28"/>
          <w:szCs w:val="28"/>
        </w:rPr>
        <w:t xml:space="preserve"> </w:t>
      </w:r>
      <w:r w:rsidRPr="00D20A3E">
        <w:rPr>
          <w:rFonts w:ascii="Times New Roman" w:hAnsi="Times New Roman" w:cs="Times New Roman"/>
          <w:sz w:val="28"/>
          <w:szCs w:val="28"/>
        </w:rPr>
        <w:t>– «</w:t>
      </w:r>
      <w:r w:rsidR="00035A6C">
        <w:rPr>
          <w:rFonts w:ascii="Times New Roman" w:hAnsi="Times New Roman" w:cs="Times New Roman"/>
          <w:sz w:val="28"/>
          <w:szCs w:val="28"/>
        </w:rPr>
        <w:t>банковская и страховая деятельность, спорт</w:t>
      </w:r>
      <w:r w:rsidRPr="00D20A3E">
        <w:rPr>
          <w:rFonts w:ascii="Times New Roman" w:hAnsi="Times New Roman" w:cs="Times New Roman"/>
          <w:sz w:val="28"/>
          <w:szCs w:val="28"/>
        </w:rPr>
        <w:t>».</w:t>
      </w:r>
    </w:p>
    <w:p w:rsidR="00D02A00" w:rsidRDefault="00D5042B" w:rsidP="00FB26F7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</w:t>
      </w:r>
      <w:r w:rsidRPr="000E47F9">
        <w:rPr>
          <w:rFonts w:ascii="Times New Roman" w:hAnsi="Times New Roman" w:cs="Times New Roman"/>
          <w:sz w:val="28"/>
          <w:szCs w:val="28"/>
        </w:rPr>
        <w:t>емельного участка 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26:12:011702:65; </w:t>
      </w:r>
      <w:r w:rsidRPr="000E47F9">
        <w:rPr>
          <w:rFonts w:ascii="Times New Roman" w:hAnsi="Times New Roman" w:cs="Times New Roman"/>
          <w:sz w:val="28"/>
          <w:szCs w:val="28"/>
        </w:rPr>
        <w:t>местоположение (адрес) – город Ставрополь, улица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Доваторцев</w:t>
      </w:r>
      <w:proofErr w:type="spellEnd"/>
      <w:r>
        <w:rPr>
          <w:rFonts w:ascii="Times New Roman" w:hAnsi="Times New Roman" w:cs="Times New Roman"/>
          <w:sz w:val="28"/>
          <w:szCs w:val="28"/>
        </w:rPr>
        <w:t>, № 38;</w:t>
      </w:r>
      <w:r w:rsidRPr="000E47F9">
        <w:rPr>
          <w:rFonts w:ascii="Times New Roman" w:hAnsi="Times New Roman" w:cs="Times New Roman"/>
          <w:sz w:val="28"/>
          <w:szCs w:val="28"/>
        </w:rPr>
        <w:t xml:space="preserve"> </w:t>
      </w:r>
      <w:r>
        <w:br/>
      </w:r>
      <w:r w:rsidRPr="000E47F9">
        <w:rPr>
          <w:rFonts w:ascii="Times New Roman" w:hAnsi="Times New Roman" w:cs="Times New Roman"/>
          <w:sz w:val="28"/>
          <w:szCs w:val="28"/>
        </w:rPr>
        <w:t>вид разрешенного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под многоквартирным жилым домом; </w:t>
      </w:r>
      <w:r w:rsidRPr="000E47F9">
        <w:rPr>
          <w:rFonts w:ascii="Times New Roman" w:hAnsi="Times New Roman" w:cs="Times New Roman"/>
          <w:sz w:val="28"/>
          <w:szCs w:val="28"/>
        </w:rPr>
        <w:t>запрашиваемый вид использования – многоэтажная жилая</w:t>
      </w:r>
      <w:r>
        <w:rPr>
          <w:rFonts w:ascii="Times New Roman" w:hAnsi="Times New Roman" w:cs="Times New Roman"/>
          <w:sz w:val="28"/>
          <w:szCs w:val="28"/>
        </w:rPr>
        <w:t xml:space="preserve"> застройка (высотная застройка)</w:t>
      </w:r>
      <w:r w:rsidR="00D02A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042B" w:rsidRPr="00D20A3E" w:rsidRDefault="00D5042B" w:rsidP="00D5042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В ходе проведения общественных обсуждений в комиссию по землепользованию и </w:t>
      </w:r>
      <w:proofErr w:type="gramStart"/>
      <w:r w:rsidRPr="00D20A3E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Pr="00D20A3E">
        <w:rPr>
          <w:rFonts w:ascii="Times New Roman" w:hAnsi="Times New Roman" w:cs="Times New Roman"/>
          <w:sz w:val="28"/>
          <w:szCs w:val="28"/>
        </w:rPr>
        <w:t xml:space="preserve"> Ставрополя поступило </w:t>
      </w:r>
      <w:r w:rsidR="00383B87">
        <w:rPr>
          <w:rFonts w:ascii="Times New Roman" w:hAnsi="Times New Roman"/>
          <w:sz w:val="28"/>
          <w:szCs w:val="28"/>
        </w:rPr>
        <w:t>обращение</w:t>
      </w:r>
    </w:p>
    <w:p w:rsidR="00D5042B" w:rsidRPr="00D5042B" w:rsidRDefault="00D5042B" w:rsidP="00D5042B">
      <w:pPr>
        <w:jc w:val="both"/>
        <w:rPr>
          <w:sz w:val="28"/>
          <w:szCs w:val="28"/>
        </w:rPr>
      </w:pPr>
      <w:r w:rsidRPr="00D5042B">
        <w:rPr>
          <w:sz w:val="28"/>
          <w:szCs w:val="28"/>
        </w:rPr>
        <w:t>общества с ограниченной ответственностью «</w:t>
      </w:r>
      <w:proofErr w:type="spellStart"/>
      <w:r w:rsidRPr="00D5042B">
        <w:rPr>
          <w:sz w:val="28"/>
          <w:szCs w:val="28"/>
        </w:rPr>
        <w:t>Стройресурс</w:t>
      </w:r>
      <w:proofErr w:type="spellEnd"/>
      <w:r w:rsidRPr="00D5042B">
        <w:rPr>
          <w:sz w:val="28"/>
          <w:szCs w:val="28"/>
        </w:rPr>
        <w:t xml:space="preserve">» о снятии с рассмотрения вопроса </w:t>
      </w:r>
      <w:r w:rsidRPr="00D5042B">
        <w:rPr>
          <w:sz w:val="28"/>
          <w:szCs w:val="28"/>
          <w:lang w:eastAsia="ar-SA"/>
        </w:rPr>
        <w:t>о</w:t>
      </w:r>
      <w:r w:rsidRPr="00D5042B">
        <w:rPr>
          <w:sz w:val="28"/>
          <w:szCs w:val="28"/>
        </w:rPr>
        <w:t xml:space="preserve"> предоставлении разрешения на условно разрешенный вид использования земельного участка по адресу: </w:t>
      </w:r>
      <w:r w:rsidRPr="00D5042B">
        <w:rPr>
          <w:sz w:val="28"/>
          <w:szCs w:val="28"/>
          <w:lang w:eastAsia="ar-SA"/>
        </w:rPr>
        <w:t xml:space="preserve">город </w:t>
      </w:r>
      <w:r w:rsidRPr="00D5042B">
        <w:rPr>
          <w:sz w:val="28"/>
          <w:szCs w:val="28"/>
          <w:lang w:eastAsia="ar-SA"/>
        </w:rPr>
        <w:lastRenderedPageBreak/>
        <w:t xml:space="preserve">Ставрополь, улица </w:t>
      </w:r>
      <w:proofErr w:type="spellStart"/>
      <w:r w:rsidRPr="00D5042B">
        <w:rPr>
          <w:sz w:val="28"/>
          <w:szCs w:val="28"/>
          <w:lang w:eastAsia="ar-SA"/>
        </w:rPr>
        <w:t>Доваторцев</w:t>
      </w:r>
      <w:proofErr w:type="spellEnd"/>
      <w:r w:rsidRPr="00D5042B">
        <w:rPr>
          <w:sz w:val="28"/>
          <w:szCs w:val="28"/>
          <w:lang w:eastAsia="ar-SA"/>
        </w:rPr>
        <w:t xml:space="preserve">, № 38, многоэтажная жилая застройка (высотная застройка). </w:t>
      </w:r>
      <w:r w:rsidRPr="00D5042B">
        <w:rPr>
          <w:sz w:val="28"/>
          <w:szCs w:val="28"/>
        </w:rPr>
        <w:t xml:space="preserve">Заявление принято к </w:t>
      </w:r>
      <w:proofErr w:type="gramStart"/>
      <w:r w:rsidRPr="00D5042B">
        <w:rPr>
          <w:sz w:val="28"/>
          <w:szCs w:val="28"/>
        </w:rPr>
        <w:t>сведению</w:t>
      </w:r>
      <w:proofErr w:type="gramEnd"/>
      <w:r w:rsidRPr="00D5042B">
        <w:rPr>
          <w:sz w:val="28"/>
          <w:szCs w:val="28"/>
        </w:rPr>
        <w:t xml:space="preserve"> и данный вопрос снят с рассмотрения.</w:t>
      </w:r>
    </w:p>
    <w:p w:rsidR="00A82D29" w:rsidRPr="00A82D29" w:rsidRDefault="00D5042B" w:rsidP="00FB26F7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</w:t>
      </w:r>
      <w:r w:rsidRPr="000E47F9">
        <w:rPr>
          <w:rFonts w:ascii="Times New Roman" w:hAnsi="Times New Roman" w:cs="Times New Roman"/>
          <w:sz w:val="28"/>
          <w:szCs w:val="28"/>
        </w:rPr>
        <w:t>емельного участка 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26:12:020303:185 и объекта капитального строительства:</w:t>
      </w:r>
      <w:r w:rsidRPr="00AF29FD">
        <w:rPr>
          <w:rFonts w:ascii="Times New Roman" w:hAnsi="Times New Roman" w:cs="Times New Roman"/>
          <w:sz w:val="28"/>
          <w:szCs w:val="28"/>
        </w:rPr>
        <w:t xml:space="preserve"> </w:t>
      </w:r>
      <w:r w:rsidRPr="000E47F9">
        <w:rPr>
          <w:rFonts w:ascii="Times New Roman" w:hAnsi="Times New Roman" w:cs="Times New Roman"/>
          <w:sz w:val="28"/>
          <w:szCs w:val="28"/>
        </w:rPr>
        <w:t xml:space="preserve">местоположение (адрес) –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r w:rsidRPr="000E47F9">
        <w:rPr>
          <w:rFonts w:ascii="Times New Roman" w:hAnsi="Times New Roman" w:cs="Times New Roman"/>
          <w:sz w:val="28"/>
          <w:szCs w:val="28"/>
        </w:rPr>
        <w:t>город Ставрополь,</w:t>
      </w:r>
      <w:r>
        <w:rPr>
          <w:rFonts w:ascii="Times New Roman" w:hAnsi="Times New Roman" w:cs="Times New Roman"/>
          <w:sz w:val="28"/>
          <w:szCs w:val="28"/>
        </w:rPr>
        <w:t xml:space="preserve"> СНТСН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Арония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20; </w:t>
      </w:r>
      <w:r w:rsidRPr="00F54775">
        <w:rPr>
          <w:rFonts w:ascii="Times New Roman" w:hAnsi="Times New Roman" w:cs="Times New Roman"/>
          <w:sz w:val="28"/>
          <w:szCs w:val="28"/>
        </w:rPr>
        <w:t>вид разрешенного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для садоводства; </w:t>
      </w:r>
      <w:r w:rsidRPr="00F54775">
        <w:rPr>
          <w:rFonts w:ascii="Times New Roman" w:hAnsi="Times New Roman" w:cs="Times New Roman"/>
          <w:sz w:val="28"/>
          <w:szCs w:val="28"/>
        </w:rPr>
        <w:t>запрашиваемый вид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для индивидуального жилищного строительства</w:t>
      </w:r>
      <w:r w:rsidR="00D02A00">
        <w:rPr>
          <w:rFonts w:ascii="Times New Roman" w:hAnsi="Times New Roman" w:cs="Times New Roman"/>
          <w:sz w:val="28"/>
          <w:szCs w:val="28"/>
        </w:rPr>
        <w:t>.</w:t>
      </w:r>
      <w:r w:rsidR="00C63B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B6D" w:rsidRPr="00D20A3E" w:rsidRDefault="00C63B6D" w:rsidP="00A009A1">
      <w:pPr>
        <w:pStyle w:val="ConsPlusNonformat"/>
        <w:ind w:firstLine="708"/>
        <w:contextualSpacing/>
        <w:jc w:val="both"/>
        <w:rPr>
          <w:rFonts w:ascii="Times New Roman" w:hAnsi="Times New Roman" w:cs="Times New Roman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При проведении общественных обсуждений принял </w:t>
      </w:r>
      <w:r w:rsidRPr="00590224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D5042B">
        <w:rPr>
          <w:rFonts w:ascii="Times New Roman" w:hAnsi="Times New Roman" w:cs="Times New Roman"/>
          <w:sz w:val="28"/>
          <w:szCs w:val="28"/>
        </w:rPr>
        <w:t>1</w:t>
      </w:r>
      <w:r w:rsidRPr="00590224">
        <w:rPr>
          <w:rFonts w:ascii="Times New Roman" w:hAnsi="Times New Roman" w:cs="Times New Roman"/>
          <w:sz w:val="28"/>
          <w:szCs w:val="28"/>
        </w:rPr>
        <w:t xml:space="preserve"> участник общественных обсуждений.</w:t>
      </w:r>
    </w:p>
    <w:p w:rsidR="00FB26F7" w:rsidRDefault="00FB26F7" w:rsidP="00FB26F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FB26F7" w:rsidRPr="00D20A3E" w:rsidRDefault="00FB26F7" w:rsidP="00FB26F7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D5042B" w:rsidRPr="00D5042B" w:rsidRDefault="00D5042B" w:rsidP="00D5042B">
      <w:pPr>
        <w:ind w:firstLine="708"/>
        <w:jc w:val="both"/>
        <w:rPr>
          <w:sz w:val="28"/>
          <w:szCs w:val="28"/>
        </w:rPr>
      </w:pPr>
      <w:r w:rsidRPr="00D5042B">
        <w:rPr>
          <w:sz w:val="28"/>
          <w:szCs w:val="28"/>
          <w:lang w:eastAsia="ar-SA"/>
        </w:rPr>
        <w:t xml:space="preserve">В ходе проведения общественных обсуждений </w:t>
      </w:r>
      <w:r w:rsidRPr="00D5042B">
        <w:rPr>
          <w:sz w:val="28"/>
          <w:szCs w:val="28"/>
        </w:rPr>
        <w:t xml:space="preserve">комитетом градостроительства администрации города Ставрополя (далее – Комитет), внесено замечание о несоответствии территории </w:t>
      </w:r>
      <w:r>
        <w:rPr>
          <w:sz w:val="28"/>
          <w:szCs w:val="28"/>
        </w:rPr>
        <w:t>СНТСН «</w:t>
      </w:r>
      <w:proofErr w:type="spellStart"/>
      <w:r>
        <w:rPr>
          <w:sz w:val="28"/>
          <w:szCs w:val="28"/>
        </w:rPr>
        <w:t>Арония</w:t>
      </w:r>
      <w:proofErr w:type="spellEnd"/>
      <w:r>
        <w:rPr>
          <w:sz w:val="28"/>
          <w:szCs w:val="28"/>
        </w:rPr>
        <w:t xml:space="preserve">» </w:t>
      </w:r>
      <w:r w:rsidRPr="00D5042B">
        <w:rPr>
          <w:sz w:val="28"/>
          <w:szCs w:val="28"/>
        </w:rPr>
        <w:t xml:space="preserve">требованиям главы 5 «Жилые зоны» СП 42.13330.2016 «Свод правил. Градостроительство. Планировка и застройка городских и сельских поселений. Актуализированная редакция СНиП 02.07.01-89*» в части отсутствия необходимой социальной и инженерной инфраструктур. </w:t>
      </w:r>
    </w:p>
    <w:p w:rsidR="00D5042B" w:rsidRPr="00D5042B" w:rsidRDefault="00D5042B" w:rsidP="00D5042B">
      <w:pPr>
        <w:suppressAutoHyphens/>
        <w:ind w:firstLine="708"/>
        <w:jc w:val="both"/>
        <w:rPr>
          <w:sz w:val="28"/>
          <w:szCs w:val="28"/>
        </w:rPr>
      </w:pPr>
      <w:proofErr w:type="gramStart"/>
      <w:r w:rsidRPr="00D5042B">
        <w:rPr>
          <w:sz w:val="28"/>
          <w:szCs w:val="28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D5042B" w:rsidRPr="00D5042B" w:rsidRDefault="00D5042B" w:rsidP="00D5042B">
      <w:pPr>
        <w:suppressAutoHyphens/>
        <w:ind w:firstLine="708"/>
        <w:jc w:val="both"/>
        <w:rPr>
          <w:sz w:val="28"/>
          <w:szCs w:val="28"/>
        </w:rPr>
      </w:pPr>
      <w:r w:rsidRPr="00D5042B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D5042B" w:rsidRDefault="00D5042B" w:rsidP="00D5042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рекомендовать главе города Ставрополя принять решение об отказе в предоставлении разрешения </w:t>
      </w:r>
      <w:r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объекта капитального строительства по адресу: Ставропольский край, </w:t>
      </w:r>
      <w:r w:rsidRPr="000E47F9">
        <w:rPr>
          <w:rFonts w:ascii="Times New Roman" w:hAnsi="Times New Roman" w:cs="Times New Roman"/>
          <w:sz w:val="28"/>
          <w:szCs w:val="28"/>
        </w:rPr>
        <w:t>город Ставрополь,</w:t>
      </w:r>
      <w:r>
        <w:rPr>
          <w:rFonts w:ascii="Times New Roman" w:hAnsi="Times New Roman" w:cs="Times New Roman"/>
          <w:sz w:val="28"/>
          <w:szCs w:val="28"/>
        </w:rPr>
        <w:t xml:space="preserve"> СНТСН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Арония</w:t>
      </w:r>
      <w:proofErr w:type="spellEnd"/>
      <w:r>
        <w:rPr>
          <w:rFonts w:ascii="Times New Roman" w:hAnsi="Times New Roman" w:cs="Times New Roman"/>
          <w:sz w:val="28"/>
          <w:szCs w:val="28"/>
        </w:rPr>
        <w:t>», 20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                    «для индивидуального жилищного строительства».</w:t>
      </w:r>
    </w:p>
    <w:p w:rsidR="000C14FA" w:rsidRDefault="00D5042B" w:rsidP="00FB26F7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6317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26:12:011702:9: местоположение (адрес) – город Ставрополь, улица </w:t>
      </w:r>
      <w:proofErr w:type="spellStart"/>
      <w:r w:rsidRPr="00466317">
        <w:rPr>
          <w:rFonts w:ascii="Times New Roman" w:hAnsi="Times New Roman" w:cs="Times New Roman"/>
          <w:sz w:val="28"/>
          <w:szCs w:val="28"/>
        </w:rPr>
        <w:t>Шпаковская</w:t>
      </w:r>
      <w:proofErr w:type="spellEnd"/>
      <w:r w:rsidRPr="00466317">
        <w:rPr>
          <w:rFonts w:ascii="Times New Roman" w:hAnsi="Times New Roman" w:cs="Times New Roman"/>
          <w:sz w:val="28"/>
          <w:szCs w:val="28"/>
        </w:rPr>
        <w:t xml:space="preserve">, 107 </w:t>
      </w:r>
      <w:r>
        <w:br/>
      </w:r>
      <w:r w:rsidRPr="00466317">
        <w:rPr>
          <w:rFonts w:ascii="Times New Roman" w:hAnsi="Times New Roman" w:cs="Times New Roman"/>
          <w:sz w:val="28"/>
          <w:szCs w:val="28"/>
        </w:rPr>
        <w:t>в квартале 253; вид разрешенного использования – под объектами производственного назначения; запрашиваемый вид использования – многоэтажная жилая застройка (высотная застройка)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042B" w:rsidRPr="00D20A3E" w:rsidRDefault="00D5042B" w:rsidP="00D5042B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lastRenderedPageBreak/>
        <w:t xml:space="preserve">В ходе проведения общественных обсуждений в комиссию по землепользованию и </w:t>
      </w:r>
      <w:proofErr w:type="gramStart"/>
      <w:r w:rsidRPr="00D20A3E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Pr="00D20A3E">
        <w:rPr>
          <w:rFonts w:ascii="Times New Roman" w:hAnsi="Times New Roman" w:cs="Times New Roman"/>
          <w:sz w:val="28"/>
          <w:szCs w:val="28"/>
        </w:rPr>
        <w:t xml:space="preserve"> Ставрополя поступило </w:t>
      </w:r>
      <w:r w:rsidR="00383B87">
        <w:rPr>
          <w:rFonts w:ascii="Times New Roman" w:hAnsi="Times New Roman"/>
          <w:sz w:val="28"/>
          <w:szCs w:val="28"/>
        </w:rPr>
        <w:t>обращение</w:t>
      </w:r>
    </w:p>
    <w:p w:rsidR="00D5042B" w:rsidRPr="00D5042B" w:rsidRDefault="00D5042B" w:rsidP="00D5042B">
      <w:pPr>
        <w:jc w:val="both"/>
        <w:rPr>
          <w:sz w:val="28"/>
          <w:szCs w:val="28"/>
        </w:rPr>
      </w:pPr>
      <w:r w:rsidRPr="00D5042B">
        <w:rPr>
          <w:sz w:val="28"/>
          <w:szCs w:val="28"/>
        </w:rPr>
        <w:t>общества с ограниченной ответственностью «</w:t>
      </w:r>
      <w:proofErr w:type="spellStart"/>
      <w:r w:rsidRPr="00D5042B">
        <w:rPr>
          <w:sz w:val="28"/>
          <w:szCs w:val="28"/>
        </w:rPr>
        <w:t>Стройресурс</w:t>
      </w:r>
      <w:proofErr w:type="spellEnd"/>
      <w:r w:rsidRPr="00D5042B">
        <w:rPr>
          <w:sz w:val="28"/>
          <w:szCs w:val="28"/>
        </w:rPr>
        <w:t xml:space="preserve">» о снятии с рассмотрения вопроса </w:t>
      </w:r>
      <w:r w:rsidRPr="00D5042B">
        <w:rPr>
          <w:sz w:val="28"/>
          <w:szCs w:val="28"/>
          <w:lang w:eastAsia="ar-SA"/>
        </w:rPr>
        <w:t>о</w:t>
      </w:r>
      <w:r w:rsidRPr="00D5042B">
        <w:rPr>
          <w:sz w:val="28"/>
          <w:szCs w:val="28"/>
        </w:rPr>
        <w:t xml:space="preserve"> предоставлении разрешения на условно разрешенный вид использования земельного участка по адресу: </w:t>
      </w:r>
      <w:r w:rsidRPr="00D5042B">
        <w:rPr>
          <w:sz w:val="28"/>
          <w:szCs w:val="28"/>
          <w:lang w:eastAsia="ar-SA"/>
        </w:rPr>
        <w:t xml:space="preserve">город Ставрополь, улица </w:t>
      </w:r>
      <w:proofErr w:type="spellStart"/>
      <w:r w:rsidRPr="00D5042B">
        <w:rPr>
          <w:sz w:val="28"/>
          <w:szCs w:val="28"/>
          <w:lang w:eastAsia="ar-SA"/>
        </w:rPr>
        <w:t>Шпаковская</w:t>
      </w:r>
      <w:proofErr w:type="spellEnd"/>
      <w:r w:rsidRPr="00D5042B">
        <w:rPr>
          <w:sz w:val="28"/>
          <w:szCs w:val="28"/>
          <w:lang w:eastAsia="ar-SA"/>
        </w:rPr>
        <w:t xml:space="preserve">, 107 в квартале 253, многоэтажная жилая застройка (высотная застройка). </w:t>
      </w:r>
      <w:r w:rsidRPr="00D5042B">
        <w:rPr>
          <w:sz w:val="28"/>
          <w:szCs w:val="28"/>
        </w:rPr>
        <w:t xml:space="preserve">Заявление принято к </w:t>
      </w:r>
      <w:proofErr w:type="gramStart"/>
      <w:r w:rsidRPr="00D5042B">
        <w:rPr>
          <w:sz w:val="28"/>
          <w:szCs w:val="28"/>
        </w:rPr>
        <w:t>сведению</w:t>
      </w:r>
      <w:proofErr w:type="gramEnd"/>
      <w:r w:rsidRPr="00D5042B">
        <w:rPr>
          <w:sz w:val="28"/>
          <w:szCs w:val="28"/>
        </w:rPr>
        <w:t xml:space="preserve"> и данный вопрос снят с рассмотрения.</w:t>
      </w:r>
    </w:p>
    <w:p w:rsidR="00C84256" w:rsidRDefault="00D5042B" w:rsidP="00C84256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5C50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26:12:011703:54  и объекта капитального строительства: местоположение (адрес) – Ставропольский край, город Ставрополь, улица </w:t>
      </w:r>
      <w:proofErr w:type="spellStart"/>
      <w:r w:rsidRPr="00C15C50">
        <w:rPr>
          <w:rFonts w:ascii="Times New Roman" w:hAnsi="Times New Roman" w:cs="Times New Roman"/>
          <w:sz w:val="28"/>
          <w:szCs w:val="28"/>
        </w:rPr>
        <w:t>Шпаковская</w:t>
      </w:r>
      <w:proofErr w:type="spellEnd"/>
      <w:r w:rsidRPr="00C15C50">
        <w:rPr>
          <w:rFonts w:ascii="Times New Roman" w:hAnsi="Times New Roman" w:cs="Times New Roman"/>
          <w:sz w:val="28"/>
          <w:szCs w:val="28"/>
        </w:rPr>
        <w:t>, 95                            в квартале 524; вид разрешенного использования – использование под станцию технического обслуживания автомобилей (при количестве постов не более 10) и магазин розничной торговли;</w:t>
      </w:r>
      <w:proofErr w:type="gramEnd"/>
      <w:r w:rsidRPr="00C15C50">
        <w:rPr>
          <w:rFonts w:ascii="Times New Roman" w:hAnsi="Times New Roman" w:cs="Times New Roman"/>
          <w:sz w:val="28"/>
          <w:szCs w:val="28"/>
        </w:rPr>
        <w:t xml:space="preserve"> запрашиваемый вид                    использования – магазины, общественное питание, развлечения, объекты придорожного сервиса</w:t>
      </w:r>
      <w:r w:rsidR="00D45F5E">
        <w:rPr>
          <w:rFonts w:ascii="Times New Roman" w:hAnsi="Times New Roman" w:cs="Times New Roman"/>
          <w:sz w:val="28"/>
          <w:szCs w:val="28"/>
        </w:rPr>
        <w:t>.</w:t>
      </w:r>
      <w:r w:rsidR="00C84256" w:rsidRPr="00C842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A76" w:rsidRPr="00C61BFB" w:rsidRDefault="00E84A76" w:rsidP="00C61BF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В ходе проведения общественных обсуждений в комиссию по землепользованию и </w:t>
      </w:r>
      <w:proofErr w:type="gramStart"/>
      <w:r w:rsidRPr="00D20A3E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Pr="00D20A3E">
        <w:rPr>
          <w:rFonts w:ascii="Times New Roman" w:hAnsi="Times New Roman" w:cs="Times New Roman"/>
          <w:sz w:val="28"/>
          <w:szCs w:val="28"/>
        </w:rPr>
        <w:t xml:space="preserve"> Ставрополя поступило </w:t>
      </w:r>
      <w:r w:rsidR="00C61BFB">
        <w:rPr>
          <w:rFonts w:ascii="Times New Roman" w:hAnsi="Times New Roman"/>
          <w:sz w:val="28"/>
          <w:szCs w:val="28"/>
        </w:rPr>
        <w:t xml:space="preserve">обращение </w:t>
      </w:r>
      <w:proofErr w:type="spellStart"/>
      <w:r w:rsidR="00B910EA" w:rsidRPr="00C61BFB">
        <w:rPr>
          <w:rFonts w:ascii="Times New Roman" w:hAnsi="Times New Roman" w:cs="Times New Roman"/>
          <w:sz w:val="28"/>
          <w:szCs w:val="28"/>
        </w:rPr>
        <w:t>Сабадаш</w:t>
      </w:r>
      <w:proofErr w:type="spellEnd"/>
      <w:r w:rsidR="00B910EA" w:rsidRPr="00C61BFB">
        <w:rPr>
          <w:rFonts w:ascii="Times New Roman" w:hAnsi="Times New Roman" w:cs="Times New Roman"/>
          <w:sz w:val="28"/>
          <w:szCs w:val="28"/>
        </w:rPr>
        <w:t xml:space="preserve"> Светланы Юрьевны</w:t>
      </w:r>
      <w:r w:rsidRPr="00C61BFB">
        <w:rPr>
          <w:rFonts w:ascii="Times New Roman" w:hAnsi="Times New Roman" w:cs="Times New Roman"/>
          <w:sz w:val="28"/>
          <w:szCs w:val="28"/>
        </w:rPr>
        <w:t xml:space="preserve"> о снятии с рассмотрения вопроса </w:t>
      </w:r>
      <w:r w:rsidRPr="00C61BFB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C61BFB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</w:t>
      </w:r>
      <w:r w:rsidR="00B910EA" w:rsidRPr="00C61BFB"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</w:t>
      </w:r>
      <w:r w:rsidRPr="00C61BFB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B910EA" w:rsidRPr="00C61BFB">
        <w:rPr>
          <w:rFonts w:ascii="Times New Roman" w:hAnsi="Times New Roman" w:cs="Times New Roman"/>
          <w:sz w:val="28"/>
          <w:szCs w:val="28"/>
        </w:rPr>
        <w:t xml:space="preserve">Ставропольский край, город Ставрополь, улица </w:t>
      </w:r>
      <w:proofErr w:type="spellStart"/>
      <w:r w:rsidR="00B910EA" w:rsidRPr="00C61BFB">
        <w:rPr>
          <w:rFonts w:ascii="Times New Roman" w:hAnsi="Times New Roman" w:cs="Times New Roman"/>
          <w:sz w:val="28"/>
          <w:szCs w:val="28"/>
        </w:rPr>
        <w:t>Шпаковская</w:t>
      </w:r>
      <w:proofErr w:type="spellEnd"/>
      <w:r w:rsidR="00B910EA" w:rsidRPr="00C61BFB">
        <w:rPr>
          <w:rFonts w:ascii="Times New Roman" w:hAnsi="Times New Roman" w:cs="Times New Roman"/>
          <w:sz w:val="28"/>
          <w:szCs w:val="28"/>
        </w:rPr>
        <w:t>, 95                            в квартале 524</w:t>
      </w:r>
      <w:r w:rsidRPr="00C61BFB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B910EA" w:rsidRPr="00C61BFB">
        <w:rPr>
          <w:rFonts w:ascii="Times New Roman" w:hAnsi="Times New Roman" w:cs="Times New Roman"/>
          <w:sz w:val="28"/>
          <w:szCs w:val="28"/>
        </w:rPr>
        <w:t>магазины, общественное питание, развлечения, объекты придорожного сервиса</w:t>
      </w:r>
      <w:r w:rsidRPr="00C61BFB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Pr="00C61BFB">
        <w:rPr>
          <w:rFonts w:ascii="Times New Roman" w:hAnsi="Times New Roman" w:cs="Times New Roman"/>
          <w:sz w:val="28"/>
          <w:szCs w:val="28"/>
        </w:rPr>
        <w:t xml:space="preserve">Заявление принято к </w:t>
      </w:r>
      <w:proofErr w:type="gramStart"/>
      <w:r w:rsidRPr="00C61BFB">
        <w:rPr>
          <w:rFonts w:ascii="Times New Roman" w:hAnsi="Times New Roman" w:cs="Times New Roman"/>
          <w:sz w:val="28"/>
          <w:szCs w:val="28"/>
        </w:rPr>
        <w:t>сведению</w:t>
      </w:r>
      <w:proofErr w:type="gramEnd"/>
      <w:r w:rsidRPr="00C61BFB">
        <w:rPr>
          <w:rFonts w:ascii="Times New Roman" w:hAnsi="Times New Roman" w:cs="Times New Roman"/>
          <w:sz w:val="28"/>
          <w:szCs w:val="28"/>
        </w:rPr>
        <w:t xml:space="preserve"> и данный вопрос снят с рассмотрения.</w:t>
      </w:r>
    </w:p>
    <w:p w:rsidR="00D45F5E" w:rsidRDefault="006645E1" w:rsidP="00FB26F7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C50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26:12:011703:53 и объекта капитального строительства местоположение (адрес) – Ставропольский край, город Ставрополь, улица </w:t>
      </w:r>
      <w:proofErr w:type="spellStart"/>
      <w:r w:rsidRPr="00C15C50">
        <w:rPr>
          <w:rFonts w:ascii="Times New Roman" w:hAnsi="Times New Roman" w:cs="Times New Roman"/>
          <w:sz w:val="28"/>
          <w:szCs w:val="28"/>
        </w:rPr>
        <w:t>Шпаковская</w:t>
      </w:r>
      <w:proofErr w:type="spellEnd"/>
      <w:r w:rsidRPr="00C15C50">
        <w:rPr>
          <w:rFonts w:ascii="Times New Roman" w:hAnsi="Times New Roman" w:cs="Times New Roman"/>
          <w:sz w:val="28"/>
          <w:szCs w:val="28"/>
        </w:rPr>
        <w:t>, 95а                            в квартале 524; вид разрешенного использования – под коммунально-складскими зданиями; запрашиваемый вид использования – объекты придорожного сервиса</w:t>
      </w:r>
      <w:r w:rsidR="00D45F5E">
        <w:rPr>
          <w:rFonts w:ascii="Times New Roman" w:hAnsi="Times New Roman" w:cs="Times New Roman"/>
          <w:sz w:val="28"/>
          <w:szCs w:val="28"/>
        </w:rPr>
        <w:t>.</w:t>
      </w:r>
    </w:p>
    <w:p w:rsidR="006645E1" w:rsidRPr="006645E1" w:rsidRDefault="006645E1" w:rsidP="006645E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5E1">
        <w:rPr>
          <w:rFonts w:ascii="Times New Roman" w:hAnsi="Times New Roman" w:cs="Times New Roman"/>
          <w:sz w:val="28"/>
          <w:szCs w:val="28"/>
        </w:rPr>
        <w:t xml:space="preserve">В ходе проведения общественных обсуждений в комиссию по землепользованию и </w:t>
      </w:r>
      <w:proofErr w:type="gramStart"/>
      <w:r w:rsidRPr="006645E1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Pr="006645E1">
        <w:rPr>
          <w:rFonts w:ascii="Times New Roman" w:hAnsi="Times New Roman" w:cs="Times New Roman"/>
          <w:sz w:val="28"/>
          <w:szCs w:val="28"/>
        </w:rPr>
        <w:t xml:space="preserve"> Ставрополя поступило обращение:</w:t>
      </w:r>
    </w:p>
    <w:p w:rsidR="00952F25" w:rsidRPr="006645E1" w:rsidRDefault="006645E1" w:rsidP="006645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5E1">
        <w:rPr>
          <w:rFonts w:ascii="Times New Roman" w:hAnsi="Times New Roman" w:cs="Times New Roman"/>
          <w:sz w:val="28"/>
          <w:szCs w:val="28"/>
        </w:rPr>
        <w:t>Сабадаш</w:t>
      </w:r>
      <w:proofErr w:type="spellEnd"/>
      <w:r w:rsidRPr="006645E1">
        <w:rPr>
          <w:rFonts w:ascii="Times New Roman" w:hAnsi="Times New Roman" w:cs="Times New Roman"/>
          <w:sz w:val="28"/>
          <w:szCs w:val="28"/>
        </w:rPr>
        <w:t xml:space="preserve"> Светланы Юрьевны о снятии с рассмотрения вопроса </w:t>
      </w:r>
      <w:r w:rsidRPr="006645E1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6645E1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 и объекта капитального строительства по адресу: Ставропольский край, город Ставрополь, улица </w:t>
      </w:r>
      <w:proofErr w:type="spellStart"/>
      <w:r w:rsidRPr="006645E1">
        <w:rPr>
          <w:rFonts w:ascii="Times New Roman" w:hAnsi="Times New Roman" w:cs="Times New Roman"/>
          <w:sz w:val="28"/>
          <w:szCs w:val="28"/>
        </w:rPr>
        <w:t>Шпаковская</w:t>
      </w:r>
      <w:proofErr w:type="spellEnd"/>
      <w:r w:rsidRPr="006645E1">
        <w:rPr>
          <w:rFonts w:ascii="Times New Roman" w:hAnsi="Times New Roman" w:cs="Times New Roman"/>
          <w:sz w:val="28"/>
          <w:szCs w:val="28"/>
        </w:rPr>
        <w:t>, 95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645E1">
        <w:rPr>
          <w:rFonts w:ascii="Times New Roman" w:hAnsi="Times New Roman" w:cs="Times New Roman"/>
          <w:sz w:val="28"/>
          <w:szCs w:val="28"/>
        </w:rPr>
        <w:t xml:space="preserve">                            в квартале 524</w:t>
      </w:r>
      <w:r w:rsidRPr="006645E1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C15C50">
        <w:rPr>
          <w:rFonts w:ascii="Times New Roman" w:hAnsi="Times New Roman" w:cs="Times New Roman"/>
          <w:sz w:val="28"/>
          <w:szCs w:val="28"/>
        </w:rPr>
        <w:t>объекты придорожного сервиса</w:t>
      </w:r>
      <w:r w:rsidRPr="006645E1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Pr="006645E1">
        <w:rPr>
          <w:rFonts w:ascii="Times New Roman" w:hAnsi="Times New Roman" w:cs="Times New Roman"/>
          <w:sz w:val="28"/>
          <w:szCs w:val="28"/>
        </w:rPr>
        <w:t xml:space="preserve">Заявление принято к </w:t>
      </w:r>
      <w:proofErr w:type="gramStart"/>
      <w:r w:rsidRPr="006645E1">
        <w:rPr>
          <w:rFonts w:ascii="Times New Roman" w:hAnsi="Times New Roman" w:cs="Times New Roman"/>
          <w:sz w:val="28"/>
          <w:szCs w:val="28"/>
        </w:rPr>
        <w:t>сведению</w:t>
      </w:r>
      <w:proofErr w:type="gramEnd"/>
      <w:r w:rsidRPr="006645E1">
        <w:rPr>
          <w:rFonts w:ascii="Times New Roman" w:hAnsi="Times New Roman" w:cs="Times New Roman"/>
          <w:sz w:val="28"/>
          <w:szCs w:val="28"/>
        </w:rPr>
        <w:t xml:space="preserve"> и данный вопрос снят с рассмотрения</w:t>
      </w:r>
      <w:r w:rsidR="00952F25" w:rsidRPr="006645E1">
        <w:rPr>
          <w:rFonts w:ascii="Times New Roman" w:hAnsi="Times New Roman" w:cs="Times New Roman"/>
          <w:sz w:val="28"/>
          <w:szCs w:val="28"/>
        </w:rPr>
        <w:t>.</w:t>
      </w:r>
    </w:p>
    <w:p w:rsidR="00D45F5E" w:rsidRDefault="006645E1" w:rsidP="00FB26F7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6317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012801</w:t>
      </w:r>
      <w:r w:rsidRPr="0046631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579</w:t>
      </w:r>
      <w:r w:rsidRPr="0046631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объекта капитального строительства</w:t>
      </w:r>
      <w:r w:rsidRPr="00466317">
        <w:rPr>
          <w:rFonts w:ascii="Times New Roman" w:hAnsi="Times New Roman" w:cs="Times New Roman"/>
          <w:sz w:val="28"/>
          <w:szCs w:val="28"/>
        </w:rPr>
        <w:t xml:space="preserve"> местоположение (адрес) –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Ставропольский край, город Ставрополь, ДНТ «Импульс»,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улица Импульс-2, № 91</w:t>
      </w:r>
      <w:r w:rsidRPr="00466317">
        <w:rPr>
          <w:rFonts w:ascii="Times New Roman" w:hAnsi="Times New Roman" w:cs="Times New Roman"/>
          <w:sz w:val="28"/>
          <w:szCs w:val="28"/>
        </w:rPr>
        <w:t>; вид разрешенного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для ведения садоводства; </w:t>
      </w:r>
      <w:r w:rsidRPr="00466317">
        <w:rPr>
          <w:rFonts w:ascii="Times New Roman" w:hAnsi="Times New Roman" w:cs="Times New Roman"/>
          <w:sz w:val="28"/>
          <w:szCs w:val="28"/>
        </w:rPr>
        <w:t>запрашиваемый вид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для индивидуального жилищного строительства</w:t>
      </w:r>
      <w:r w:rsidR="00D45F5E">
        <w:rPr>
          <w:rFonts w:ascii="Times New Roman" w:hAnsi="Times New Roman" w:cs="Times New Roman"/>
          <w:sz w:val="28"/>
          <w:szCs w:val="28"/>
        </w:rPr>
        <w:t>.</w:t>
      </w:r>
    </w:p>
    <w:p w:rsidR="00D45F5E" w:rsidRPr="00D45F5E" w:rsidRDefault="00D45F5E" w:rsidP="00A009A1">
      <w:pPr>
        <w:pStyle w:val="ConsPlusNonformat"/>
        <w:ind w:firstLine="708"/>
        <w:contextualSpacing/>
        <w:jc w:val="both"/>
        <w:rPr>
          <w:rFonts w:ascii="Times New Roman" w:hAnsi="Times New Roman" w:cs="Times New Roman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При проведении общественных обсуждений приняло участие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645E1">
        <w:rPr>
          <w:rFonts w:ascii="Times New Roman" w:hAnsi="Times New Roman" w:cs="Times New Roman"/>
          <w:sz w:val="28"/>
          <w:szCs w:val="28"/>
        </w:rPr>
        <w:t>5</w:t>
      </w:r>
      <w:r w:rsidRPr="00F1262C">
        <w:rPr>
          <w:rFonts w:ascii="Times New Roman" w:hAnsi="Times New Roman" w:cs="Times New Roman"/>
          <w:sz w:val="28"/>
          <w:szCs w:val="28"/>
        </w:rPr>
        <w:t>участник</w:t>
      </w:r>
      <w:r w:rsidR="00FB0094">
        <w:rPr>
          <w:rFonts w:ascii="Times New Roman" w:hAnsi="Times New Roman" w:cs="Times New Roman"/>
          <w:sz w:val="28"/>
          <w:szCs w:val="28"/>
        </w:rPr>
        <w:t>ов</w:t>
      </w:r>
      <w:r w:rsidRPr="00D20A3E">
        <w:rPr>
          <w:rFonts w:ascii="Times New Roman" w:hAnsi="Times New Roman" w:cs="Times New Roman"/>
          <w:sz w:val="28"/>
          <w:szCs w:val="28"/>
        </w:rPr>
        <w:t xml:space="preserve"> общественных обсуждений.</w:t>
      </w:r>
    </w:p>
    <w:p w:rsidR="007B2869" w:rsidRDefault="007B2869" w:rsidP="007B2869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7B2869" w:rsidRPr="007B2869" w:rsidRDefault="007B2869" w:rsidP="007B2869">
      <w:pPr>
        <w:suppressAutoHyphens/>
        <w:ind w:firstLine="708"/>
        <w:jc w:val="both"/>
        <w:rPr>
          <w:sz w:val="28"/>
          <w:szCs w:val="28"/>
        </w:rPr>
      </w:pPr>
      <w:r w:rsidRPr="007B2869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7B2869" w:rsidRPr="007B2869" w:rsidRDefault="007B2869" w:rsidP="007B2869">
      <w:pPr>
        <w:ind w:firstLine="708"/>
        <w:jc w:val="both"/>
        <w:rPr>
          <w:sz w:val="28"/>
          <w:szCs w:val="28"/>
        </w:rPr>
      </w:pPr>
      <w:r w:rsidRPr="007B2869">
        <w:rPr>
          <w:sz w:val="28"/>
          <w:szCs w:val="28"/>
          <w:lang w:eastAsia="ar-SA"/>
        </w:rPr>
        <w:t xml:space="preserve">В ходе проведения общественных обсуждений </w:t>
      </w:r>
      <w:r w:rsidRPr="007B2869">
        <w:rPr>
          <w:sz w:val="28"/>
          <w:szCs w:val="28"/>
        </w:rPr>
        <w:t xml:space="preserve">комитетом градостроительства администрации города Ставрополя (далее – Комитет), внесено замечание о несоответствии территории </w:t>
      </w:r>
      <w:r>
        <w:rPr>
          <w:sz w:val="28"/>
          <w:szCs w:val="28"/>
        </w:rPr>
        <w:t>ДНТ «Импульс»</w:t>
      </w:r>
      <w:r w:rsidRPr="007B2869">
        <w:rPr>
          <w:sz w:val="28"/>
          <w:szCs w:val="28"/>
        </w:rPr>
        <w:t xml:space="preserve"> требованиям главы 5 «Жилые зоны» СП 42.13330.2016 «Свод правил. Градостроительство. Планировка и застройка городских и сельских поселений. Актуализированная редакция СНиП 02.07.01-89*» в части отсутствия необходимой социальной и инженерной инфраструктур. </w:t>
      </w:r>
    </w:p>
    <w:p w:rsidR="007B2869" w:rsidRPr="007B2869" w:rsidRDefault="007B2869" w:rsidP="007B2869">
      <w:pPr>
        <w:suppressAutoHyphens/>
        <w:ind w:firstLine="708"/>
        <w:jc w:val="both"/>
        <w:rPr>
          <w:sz w:val="28"/>
          <w:szCs w:val="28"/>
        </w:rPr>
      </w:pPr>
      <w:proofErr w:type="gramStart"/>
      <w:r w:rsidRPr="007B2869">
        <w:rPr>
          <w:sz w:val="28"/>
          <w:szCs w:val="28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7B2869" w:rsidRPr="007B2869" w:rsidRDefault="007B2869" w:rsidP="007B2869">
      <w:pPr>
        <w:suppressAutoHyphens/>
        <w:ind w:firstLine="708"/>
        <w:jc w:val="both"/>
        <w:rPr>
          <w:sz w:val="28"/>
          <w:szCs w:val="28"/>
        </w:rPr>
      </w:pPr>
      <w:r w:rsidRPr="007B2869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7B2869" w:rsidRDefault="007B2869" w:rsidP="007B286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рекомендовать главе города Ставрополя принять решение об отказе в предоставлении разрешения </w:t>
      </w:r>
      <w:r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объекта капитального строительства по адресу: Ставропольский край, город Ставрополь, ДНТ «Импульс»,                              улица Импульс-2, № 91.</w:t>
      </w:r>
    </w:p>
    <w:p w:rsidR="00224EBF" w:rsidRPr="00364D44" w:rsidRDefault="00CE3BDA" w:rsidP="00364D44">
      <w:pPr>
        <w:pStyle w:val="a7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6317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317">
        <w:rPr>
          <w:rFonts w:ascii="Times New Roman" w:hAnsi="Times New Roman" w:cs="Times New Roman"/>
          <w:sz w:val="28"/>
          <w:szCs w:val="28"/>
        </w:rPr>
        <w:t>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26:12:012101:7412 </w:t>
      </w:r>
      <w:r w:rsidRPr="00466317">
        <w:rPr>
          <w:rFonts w:ascii="Times New Roman" w:hAnsi="Times New Roman" w:cs="Times New Roman"/>
          <w:sz w:val="28"/>
          <w:szCs w:val="28"/>
        </w:rPr>
        <w:t>местоположение (адрес) –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Ставропольский край, город Ставрополь,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 524,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Доваторцев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65в; </w:t>
      </w:r>
      <w:r w:rsidRPr="00466317">
        <w:rPr>
          <w:rFonts w:ascii="Times New Roman" w:hAnsi="Times New Roman" w:cs="Times New Roman"/>
          <w:sz w:val="28"/>
          <w:szCs w:val="28"/>
        </w:rPr>
        <w:t>вид разрешенного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для строительства многоэтажных автостоянок; </w:t>
      </w:r>
      <w:r w:rsidRPr="00466317">
        <w:rPr>
          <w:rFonts w:ascii="Times New Roman" w:hAnsi="Times New Roman" w:cs="Times New Roman"/>
          <w:sz w:val="28"/>
          <w:szCs w:val="28"/>
        </w:rPr>
        <w:t>запрашиваемый вид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объекты торговли (торговые центры, торгово-развлекательные центры (комплексы)</w:t>
      </w:r>
      <w:r w:rsidR="00224EBF" w:rsidRPr="00364D4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07C60" w:rsidRPr="00D20A3E" w:rsidRDefault="00F07C60" w:rsidP="00364D4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При проведении общественных обсуждений принял участие </w:t>
      </w:r>
      <w:r w:rsidR="00FB0094">
        <w:rPr>
          <w:rFonts w:ascii="Times New Roman" w:hAnsi="Times New Roman" w:cs="Times New Roman"/>
          <w:sz w:val="28"/>
          <w:szCs w:val="28"/>
        </w:rPr>
        <w:t>1</w:t>
      </w:r>
      <w:r w:rsidR="009D35C8">
        <w:rPr>
          <w:rFonts w:ascii="Times New Roman" w:hAnsi="Times New Roman" w:cs="Times New Roman"/>
          <w:sz w:val="28"/>
          <w:szCs w:val="28"/>
        </w:rPr>
        <w:t xml:space="preserve"> </w:t>
      </w:r>
      <w:r w:rsidRPr="00F1262C">
        <w:rPr>
          <w:rFonts w:ascii="Times New Roman" w:hAnsi="Times New Roman" w:cs="Times New Roman"/>
          <w:sz w:val="28"/>
          <w:szCs w:val="28"/>
        </w:rPr>
        <w:t>участник</w:t>
      </w:r>
      <w:r w:rsidRPr="00D20A3E">
        <w:rPr>
          <w:rFonts w:ascii="Times New Roman" w:hAnsi="Times New Roman" w:cs="Times New Roman"/>
          <w:sz w:val="28"/>
          <w:szCs w:val="28"/>
        </w:rPr>
        <w:t xml:space="preserve"> общественных обсуждений.</w:t>
      </w:r>
    </w:p>
    <w:p w:rsidR="00FB0094" w:rsidRPr="00D20A3E" w:rsidRDefault="00FB0094" w:rsidP="00364D44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</w:t>
      </w:r>
      <w:r w:rsidRPr="00D20A3E">
        <w:rPr>
          <w:rFonts w:ascii="Times New Roman" w:hAnsi="Times New Roman" w:cs="Times New Roman"/>
          <w:sz w:val="28"/>
          <w:szCs w:val="28"/>
        </w:rPr>
        <w:lastRenderedPageBreak/>
        <w:t>проводятся общественные обсуждения.</w:t>
      </w:r>
    </w:p>
    <w:p w:rsidR="00FB0094" w:rsidRDefault="00FB0094" w:rsidP="00364D44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FB0094" w:rsidRPr="00D20A3E" w:rsidRDefault="00FB0094" w:rsidP="00FB0094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20A3E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FB0094" w:rsidRPr="00D20A3E" w:rsidRDefault="00FB0094" w:rsidP="00FB0094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FB0094" w:rsidRPr="00F07C60" w:rsidRDefault="00FB0094" w:rsidP="00364D44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533A1">
        <w:rPr>
          <w:rFonts w:ascii="Times New Roman" w:hAnsi="Times New Roman" w:cs="Times New Roman"/>
          <w:sz w:val="28"/>
          <w:szCs w:val="28"/>
        </w:rPr>
        <w:t xml:space="preserve">екомендовать главе города Ставрополя принять решение о предоставлении разрешения на условно разрешенный вид использования </w:t>
      </w:r>
      <w:r w:rsidRPr="00F07C60">
        <w:rPr>
          <w:rFonts w:ascii="Times New Roman" w:hAnsi="Times New Roman" w:cs="Times New Roman"/>
          <w:sz w:val="28"/>
          <w:szCs w:val="28"/>
        </w:rPr>
        <w:t xml:space="preserve">земельного участка по адресу: </w:t>
      </w:r>
      <w:proofErr w:type="gramStart"/>
      <w:r w:rsidR="00CE3BDA">
        <w:rPr>
          <w:rFonts w:ascii="Times New Roman" w:hAnsi="Times New Roman" w:cs="Times New Roman"/>
          <w:sz w:val="28"/>
          <w:szCs w:val="28"/>
        </w:rPr>
        <w:t xml:space="preserve">Ставропольский край, город Ставрополь,                  </w:t>
      </w:r>
      <w:proofErr w:type="spellStart"/>
      <w:r w:rsidR="00CE3BDA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CE3BDA">
        <w:rPr>
          <w:rFonts w:ascii="Times New Roman" w:hAnsi="Times New Roman" w:cs="Times New Roman"/>
          <w:sz w:val="28"/>
          <w:szCs w:val="28"/>
        </w:rPr>
        <w:t xml:space="preserve">-л 524, улица </w:t>
      </w:r>
      <w:proofErr w:type="spellStart"/>
      <w:r w:rsidR="00CE3BDA">
        <w:rPr>
          <w:rFonts w:ascii="Times New Roman" w:hAnsi="Times New Roman" w:cs="Times New Roman"/>
          <w:sz w:val="28"/>
          <w:szCs w:val="28"/>
        </w:rPr>
        <w:t>Доваторцев</w:t>
      </w:r>
      <w:proofErr w:type="spellEnd"/>
      <w:r w:rsidR="00CE3BDA">
        <w:rPr>
          <w:rFonts w:ascii="Times New Roman" w:hAnsi="Times New Roman" w:cs="Times New Roman"/>
          <w:sz w:val="28"/>
          <w:szCs w:val="28"/>
        </w:rPr>
        <w:t>, 65в</w:t>
      </w:r>
      <w:r w:rsidRPr="00E533A1">
        <w:rPr>
          <w:rFonts w:ascii="Times New Roman" w:hAnsi="Times New Roman" w:cs="Times New Roman"/>
          <w:sz w:val="28"/>
          <w:szCs w:val="28"/>
        </w:rPr>
        <w:t xml:space="preserve"> - «</w:t>
      </w:r>
      <w:r w:rsidR="00CE3BDA">
        <w:rPr>
          <w:rFonts w:ascii="Times New Roman" w:hAnsi="Times New Roman" w:cs="Times New Roman"/>
          <w:sz w:val="28"/>
          <w:szCs w:val="28"/>
        </w:rPr>
        <w:t>объекты торговли (торговые центры, торгово-развлекательные центры (комплексы)</w:t>
      </w:r>
      <w:r w:rsidRPr="00E533A1">
        <w:rPr>
          <w:rFonts w:ascii="Times New Roman" w:hAnsi="Times New Roman" w:cs="Times New Roman"/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586AED" w:rsidRDefault="00CE3BDA" w:rsidP="00364D44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строительства: местоположение (адрес) – Ставропольский край, город Ставрополь, проезд Песчаный, 11а; территориальная зона – Ж-3 «Зона индивидуального жилищного строительства»; вид разрешенного использования – для индивидуальной жилой застройки; запрашиваемое разрешение на отклонение от предельных параметров разрешенного строительства: в части размещения объекта капитального строительства по красной линии.</w:t>
      </w:r>
      <w:proofErr w:type="gramEnd"/>
    </w:p>
    <w:p w:rsidR="009C5EEB" w:rsidRPr="00D20A3E" w:rsidRDefault="009C5EEB" w:rsidP="00CE3BDA">
      <w:pPr>
        <w:pStyle w:val="ConsPlusNonformat"/>
        <w:ind w:firstLine="709"/>
        <w:contextualSpacing/>
        <w:jc w:val="both"/>
        <w:rPr>
          <w:rFonts w:ascii="Times New Roman" w:hAnsi="Times New Roman" w:cs="Times New Roman"/>
        </w:rPr>
      </w:pPr>
      <w:r w:rsidRPr="009C6A08">
        <w:rPr>
          <w:rFonts w:ascii="Times New Roman" w:hAnsi="Times New Roman" w:cs="Times New Roman"/>
          <w:sz w:val="28"/>
          <w:szCs w:val="28"/>
        </w:rPr>
        <w:t>При проведении общественных обсуждений принял</w:t>
      </w:r>
      <w:r w:rsidR="009C6A08" w:rsidRPr="009C6A08">
        <w:rPr>
          <w:rFonts w:ascii="Times New Roman" w:hAnsi="Times New Roman" w:cs="Times New Roman"/>
          <w:sz w:val="28"/>
          <w:szCs w:val="28"/>
        </w:rPr>
        <w:t>и</w:t>
      </w:r>
      <w:r w:rsidRPr="009C6A08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9C6A08" w:rsidRPr="009C6A08">
        <w:rPr>
          <w:rFonts w:ascii="Times New Roman" w:hAnsi="Times New Roman" w:cs="Times New Roman"/>
          <w:sz w:val="28"/>
          <w:szCs w:val="28"/>
        </w:rPr>
        <w:t>5</w:t>
      </w:r>
      <w:r w:rsidRPr="009C6A0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9C6A08">
        <w:rPr>
          <w:rFonts w:ascii="Times New Roman" w:hAnsi="Times New Roman" w:cs="Times New Roman"/>
          <w:sz w:val="28"/>
          <w:szCs w:val="28"/>
        </w:rPr>
        <w:t>участник</w:t>
      </w:r>
      <w:r w:rsidR="009C6A08" w:rsidRPr="009C6A08">
        <w:rPr>
          <w:rFonts w:ascii="Times New Roman" w:hAnsi="Times New Roman" w:cs="Times New Roman"/>
          <w:sz w:val="28"/>
          <w:szCs w:val="28"/>
        </w:rPr>
        <w:t>ов</w:t>
      </w:r>
      <w:r w:rsidRPr="009C6A08">
        <w:rPr>
          <w:rFonts w:ascii="Times New Roman" w:hAnsi="Times New Roman" w:cs="Times New Roman"/>
          <w:sz w:val="28"/>
          <w:szCs w:val="28"/>
        </w:rPr>
        <w:t xml:space="preserve"> общественных обсуждений.</w:t>
      </w:r>
    </w:p>
    <w:p w:rsidR="009C5EEB" w:rsidRPr="00D20A3E" w:rsidRDefault="009C5EEB" w:rsidP="009C5EE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9C5EEB" w:rsidRDefault="009C5EEB" w:rsidP="009C5EEB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4021A2" w:rsidRDefault="009C5EEB" w:rsidP="004021A2">
      <w:pPr>
        <w:ind w:right="-2" w:firstLine="709"/>
        <w:jc w:val="both"/>
        <w:rPr>
          <w:sz w:val="28"/>
          <w:szCs w:val="28"/>
        </w:rPr>
      </w:pPr>
      <w:r w:rsidRPr="00A009A1">
        <w:rPr>
          <w:sz w:val="28"/>
          <w:szCs w:val="28"/>
          <w:lang w:eastAsia="ar-SA"/>
        </w:rPr>
        <w:t xml:space="preserve">В ходе проведения общественных обсуждений </w:t>
      </w:r>
      <w:r w:rsidRPr="00A009A1">
        <w:rPr>
          <w:sz w:val="28"/>
          <w:szCs w:val="28"/>
        </w:rPr>
        <w:t xml:space="preserve">комитетом градостроительства администрации города Ставрополя (далее – Комитет), внесено замечание </w:t>
      </w:r>
      <w:r>
        <w:rPr>
          <w:sz w:val="28"/>
          <w:szCs w:val="28"/>
        </w:rPr>
        <w:t xml:space="preserve">о том, что </w:t>
      </w:r>
      <w:r w:rsidR="00CE3BDA">
        <w:rPr>
          <w:sz w:val="28"/>
          <w:szCs w:val="28"/>
        </w:rPr>
        <w:t>в результате осмотра установлено, что на рассматриваемом земельном участке расположен капитальный объект с отклонениями от предельных параметров разрешенного строительства</w:t>
      </w:r>
      <w:r w:rsidR="00820052">
        <w:rPr>
          <w:sz w:val="28"/>
          <w:szCs w:val="28"/>
        </w:rPr>
        <w:t>.</w:t>
      </w:r>
      <w:r w:rsidR="00CE3BDA">
        <w:rPr>
          <w:sz w:val="28"/>
          <w:szCs w:val="28"/>
        </w:rPr>
        <w:t xml:space="preserve"> </w:t>
      </w:r>
      <w:proofErr w:type="gramStart"/>
      <w:r w:rsidR="004021A2">
        <w:rPr>
          <w:sz w:val="28"/>
          <w:szCs w:val="28"/>
        </w:rPr>
        <w:t>При наличии существующего отступления от места допустимого размещения объекта капитального строительства на земельном участке предоставление разрешения на отклонение на земельном участке</w:t>
      </w:r>
      <w:proofErr w:type="gramEnd"/>
      <w:r w:rsidR="004021A2">
        <w:rPr>
          <w:sz w:val="28"/>
          <w:szCs w:val="28"/>
        </w:rPr>
        <w:t xml:space="preserve"> по пр. </w:t>
      </w:r>
      <w:proofErr w:type="gramStart"/>
      <w:r w:rsidR="004021A2">
        <w:rPr>
          <w:sz w:val="28"/>
          <w:szCs w:val="28"/>
        </w:rPr>
        <w:t>Песчаному</w:t>
      </w:r>
      <w:proofErr w:type="gramEnd"/>
      <w:r w:rsidR="004021A2">
        <w:rPr>
          <w:sz w:val="28"/>
          <w:szCs w:val="28"/>
        </w:rPr>
        <w:t xml:space="preserve">, 11а </w:t>
      </w:r>
      <w:r w:rsidR="00CA7556">
        <w:rPr>
          <w:sz w:val="28"/>
          <w:szCs w:val="28"/>
        </w:rPr>
        <w:t xml:space="preserve">                   </w:t>
      </w:r>
      <w:r w:rsidR="004021A2">
        <w:rPr>
          <w:sz w:val="28"/>
          <w:szCs w:val="28"/>
        </w:rPr>
        <w:t>не представляется возможным, поскольку такое разрешение должно быть получено заявителем до начала строительства (реконструкции).</w:t>
      </w:r>
    </w:p>
    <w:p w:rsidR="0092695F" w:rsidRPr="000464BC" w:rsidRDefault="0092695F" w:rsidP="004021A2">
      <w:pPr>
        <w:ind w:right="-2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</w:t>
      </w:r>
      <w:r>
        <w:rPr>
          <w:sz w:val="28"/>
          <w:szCs w:val="28"/>
        </w:rPr>
        <w:lastRenderedPageBreak/>
        <w:t>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9C5EEB" w:rsidRPr="00D20A3E" w:rsidRDefault="009C5EEB" w:rsidP="009C5EEB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4021A2" w:rsidRDefault="004021A2" w:rsidP="004021A2">
      <w:pPr>
        <w:suppressAutoHyphens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3078E">
        <w:rPr>
          <w:sz w:val="28"/>
          <w:szCs w:val="28"/>
        </w:rPr>
        <w:t xml:space="preserve">екомендовать главе города Ставрополя принять решение </w:t>
      </w:r>
      <w:proofErr w:type="gramStart"/>
      <w:r w:rsidRPr="00F3078E">
        <w:rPr>
          <w:sz w:val="28"/>
          <w:szCs w:val="28"/>
        </w:rPr>
        <w:t xml:space="preserve">об отказе в предоставлении разрешения на </w:t>
      </w:r>
      <w:r>
        <w:rPr>
          <w:sz w:val="28"/>
          <w:szCs w:val="28"/>
        </w:rPr>
        <w:t>отклонение от предельных параметров разрешенного строительства</w:t>
      </w:r>
      <w:r w:rsidRPr="003256CB">
        <w:rPr>
          <w:sz w:val="28"/>
          <w:szCs w:val="28"/>
        </w:rPr>
        <w:t xml:space="preserve"> </w:t>
      </w:r>
      <w:r w:rsidRPr="003D11E9">
        <w:rPr>
          <w:sz w:val="28"/>
          <w:szCs w:val="28"/>
          <w:lang w:eastAsia="ar-SA"/>
        </w:rPr>
        <w:t>на земельном участке</w:t>
      </w:r>
      <w:proofErr w:type="gramEnd"/>
      <w:r w:rsidRPr="003D11E9">
        <w:rPr>
          <w:sz w:val="28"/>
          <w:szCs w:val="28"/>
        </w:rPr>
        <w:t xml:space="preserve"> с кадастровым номером:</w:t>
      </w:r>
      <w:r w:rsidRPr="003D11E9">
        <w:rPr>
          <w:sz w:val="28"/>
          <w:szCs w:val="28"/>
          <w:lang w:eastAsia="ar-SA"/>
        </w:rPr>
        <w:t xml:space="preserve"> 26:12:</w:t>
      </w:r>
      <w:r>
        <w:rPr>
          <w:sz w:val="28"/>
          <w:szCs w:val="28"/>
          <w:lang w:eastAsia="ar-SA"/>
        </w:rPr>
        <w:t>022004</w:t>
      </w:r>
      <w:r w:rsidRPr="003D11E9">
        <w:rPr>
          <w:sz w:val="28"/>
          <w:szCs w:val="28"/>
          <w:lang w:eastAsia="ar-SA"/>
        </w:rPr>
        <w:t>:</w:t>
      </w:r>
      <w:r>
        <w:rPr>
          <w:sz w:val="28"/>
          <w:szCs w:val="28"/>
          <w:lang w:eastAsia="ar-SA"/>
        </w:rPr>
        <w:t>286</w:t>
      </w:r>
      <w:r w:rsidR="00CA7556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</w:t>
      </w:r>
      <w:r w:rsidRPr="003D11E9">
        <w:rPr>
          <w:sz w:val="28"/>
          <w:szCs w:val="28"/>
        </w:rPr>
        <w:t>по адресу:</w:t>
      </w:r>
      <w:r w:rsidRPr="003D11E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Ставропольский край, город Ставрополь, проезд Песчаный, 11а</w:t>
      </w:r>
      <w:r w:rsidRPr="003D11E9">
        <w:rPr>
          <w:sz w:val="28"/>
          <w:szCs w:val="28"/>
        </w:rPr>
        <w:t xml:space="preserve"> – </w:t>
      </w:r>
      <w:r>
        <w:rPr>
          <w:sz w:val="28"/>
          <w:szCs w:val="28"/>
        </w:rPr>
        <w:t>в части размещения объекта капитального строительства по красной линии</w:t>
      </w:r>
      <w:r w:rsidRPr="003D11E9">
        <w:rPr>
          <w:sz w:val="28"/>
          <w:szCs w:val="28"/>
        </w:rPr>
        <w:t>.</w:t>
      </w:r>
    </w:p>
    <w:p w:rsidR="00FA5123" w:rsidRDefault="00FA5123" w:rsidP="009C5E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C5EEB" w:rsidRPr="00586AED" w:rsidRDefault="009C5EEB" w:rsidP="009C5EEB">
      <w:pPr>
        <w:pStyle w:val="ConsPlusNonformat"/>
        <w:ind w:left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13655" w:rsidRPr="00D20A3E" w:rsidRDefault="00413655" w:rsidP="0006704A">
      <w:pPr>
        <w:spacing w:line="240" w:lineRule="exact"/>
        <w:rPr>
          <w:sz w:val="28"/>
          <w:szCs w:val="28"/>
          <w:lang w:eastAsia="ar-SA"/>
        </w:rPr>
      </w:pPr>
    </w:p>
    <w:p w:rsidR="00B87F45" w:rsidRPr="00D20A3E" w:rsidRDefault="00B87F45" w:rsidP="002B2735">
      <w:pPr>
        <w:spacing w:line="240" w:lineRule="exact"/>
        <w:rPr>
          <w:sz w:val="28"/>
          <w:szCs w:val="28"/>
        </w:rPr>
      </w:pPr>
      <w:r w:rsidRPr="00D20A3E">
        <w:rPr>
          <w:sz w:val="28"/>
          <w:szCs w:val="28"/>
        </w:rPr>
        <w:t xml:space="preserve">Заместитель главы администрации </w:t>
      </w:r>
    </w:p>
    <w:p w:rsidR="00B87F45" w:rsidRPr="00D20A3E" w:rsidRDefault="00B87F45" w:rsidP="002B2735">
      <w:pPr>
        <w:spacing w:line="240" w:lineRule="exact"/>
        <w:rPr>
          <w:sz w:val="28"/>
          <w:szCs w:val="28"/>
        </w:rPr>
      </w:pPr>
      <w:r w:rsidRPr="00D20A3E">
        <w:rPr>
          <w:sz w:val="28"/>
          <w:szCs w:val="28"/>
        </w:rPr>
        <w:t xml:space="preserve">города Ставрополя, руководитель </w:t>
      </w:r>
    </w:p>
    <w:p w:rsidR="00B87F45" w:rsidRPr="00D20A3E" w:rsidRDefault="00B87F45" w:rsidP="002B2735">
      <w:pPr>
        <w:spacing w:line="240" w:lineRule="exact"/>
        <w:rPr>
          <w:sz w:val="28"/>
          <w:szCs w:val="28"/>
        </w:rPr>
      </w:pPr>
      <w:r w:rsidRPr="00D20A3E">
        <w:rPr>
          <w:sz w:val="28"/>
          <w:szCs w:val="28"/>
        </w:rPr>
        <w:t xml:space="preserve">комитета градостроительства </w:t>
      </w:r>
    </w:p>
    <w:p w:rsidR="00B87F45" w:rsidRPr="00D20A3E" w:rsidRDefault="00B87F45" w:rsidP="002B2735">
      <w:pPr>
        <w:spacing w:line="240" w:lineRule="exact"/>
        <w:rPr>
          <w:sz w:val="28"/>
          <w:szCs w:val="28"/>
        </w:rPr>
      </w:pPr>
      <w:r w:rsidRPr="00D20A3E">
        <w:rPr>
          <w:sz w:val="28"/>
          <w:szCs w:val="28"/>
        </w:rPr>
        <w:t xml:space="preserve">администрации города Ставрополя, </w:t>
      </w:r>
    </w:p>
    <w:p w:rsidR="00B87F45" w:rsidRPr="00D20A3E" w:rsidRDefault="00B87F45" w:rsidP="002B2735">
      <w:pPr>
        <w:spacing w:line="240" w:lineRule="exact"/>
        <w:jc w:val="both"/>
        <w:rPr>
          <w:sz w:val="28"/>
          <w:szCs w:val="28"/>
        </w:rPr>
      </w:pPr>
      <w:r w:rsidRPr="00D20A3E">
        <w:rPr>
          <w:sz w:val="28"/>
          <w:szCs w:val="28"/>
        </w:rPr>
        <w:t xml:space="preserve">заместитель председателя комиссии </w:t>
      </w:r>
    </w:p>
    <w:p w:rsidR="00B87F45" w:rsidRPr="00D20A3E" w:rsidRDefault="00B87F45" w:rsidP="002B2735">
      <w:pPr>
        <w:spacing w:line="240" w:lineRule="exact"/>
        <w:jc w:val="both"/>
        <w:rPr>
          <w:sz w:val="28"/>
          <w:szCs w:val="28"/>
        </w:rPr>
      </w:pPr>
      <w:r w:rsidRPr="00D20A3E">
        <w:rPr>
          <w:sz w:val="28"/>
          <w:szCs w:val="28"/>
        </w:rPr>
        <w:t xml:space="preserve">по землепользованию и застройке </w:t>
      </w:r>
    </w:p>
    <w:p w:rsidR="00B87F45" w:rsidRPr="00D20A3E" w:rsidRDefault="00B87F45" w:rsidP="002B2735">
      <w:pPr>
        <w:spacing w:line="240" w:lineRule="exact"/>
        <w:rPr>
          <w:sz w:val="27"/>
          <w:szCs w:val="27"/>
        </w:rPr>
      </w:pPr>
      <w:r w:rsidRPr="00D20A3E">
        <w:rPr>
          <w:sz w:val="28"/>
          <w:szCs w:val="28"/>
        </w:rPr>
        <w:t>города Ставрополя</w:t>
      </w:r>
      <w:r w:rsidRPr="00D20A3E">
        <w:rPr>
          <w:sz w:val="28"/>
          <w:szCs w:val="28"/>
        </w:rPr>
        <w:tab/>
      </w:r>
      <w:r w:rsidRPr="00D20A3E">
        <w:rPr>
          <w:sz w:val="28"/>
          <w:szCs w:val="28"/>
        </w:rPr>
        <w:tab/>
      </w:r>
      <w:r w:rsidRPr="00D20A3E">
        <w:rPr>
          <w:sz w:val="28"/>
          <w:szCs w:val="28"/>
        </w:rPr>
        <w:tab/>
      </w:r>
      <w:r w:rsidRPr="00D20A3E">
        <w:rPr>
          <w:sz w:val="28"/>
          <w:szCs w:val="28"/>
        </w:rPr>
        <w:tab/>
        <w:t xml:space="preserve">                                         А.В. Уваров</w:t>
      </w:r>
    </w:p>
    <w:p w:rsidR="00CC796C" w:rsidRPr="00D20A3E" w:rsidRDefault="00CC796C" w:rsidP="002B273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C796C" w:rsidRPr="00D20A3E" w:rsidRDefault="00CC796C" w:rsidP="002B2735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C796C" w:rsidRPr="00D20A3E" w:rsidRDefault="00CC796C" w:rsidP="002B2735">
      <w:pPr>
        <w:tabs>
          <w:tab w:val="left" w:pos="709"/>
        </w:tabs>
        <w:suppressAutoHyphens/>
        <w:spacing w:line="240" w:lineRule="exact"/>
        <w:rPr>
          <w:sz w:val="28"/>
          <w:szCs w:val="28"/>
        </w:rPr>
      </w:pPr>
      <w:r w:rsidRPr="00D20A3E">
        <w:rPr>
          <w:sz w:val="28"/>
          <w:szCs w:val="28"/>
        </w:rPr>
        <w:t>Заведующий отделом подготовки</w:t>
      </w:r>
    </w:p>
    <w:p w:rsidR="00CC796C" w:rsidRPr="00D20A3E" w:rsidRDefault="00CC796C" w:rsidP="002B2735">
      <w:pPr>
        <w:tabs>
          <w:tab w:val="left" w:pos="709"/>
        </w:tabs>
        <w:suppressAutoHyphens/>
        <w:spacing w:line="240" w:lineRule="exact"/>
        <w:rPr>
          <w:sz w:val="28"/>
          <w:szCs w:val="28"/>
        </w:rPr>
      </w:pPr>
      <w:r w:rsidRPr="00D20A3E">
        <w:rPr>
          <w:sz w:val="28"/>
          <w:szCs w:val="28"/>
        </w:rPr>
        <w:t xml:space="preserve">градостроительной документации </w:t>
      </w:r>
    </w:p>
    <w:p w:rsidR="00CC796C" w:rsidRPr="00D20A3E" w:rsidRDefault="00CC796C" w:rsidP="002B2735">
      <w:pPr>
        <w:tabs>
          <w:tab w:val="left" w:pos="709"/>
        </w:tabs>
        <w:suppressAutoHyphens/>
        <w:spacing w:line="240" w:lineRule="exact"/>
        <w:rPr>
          <w:sz w:val="28"/>
          <w:szCs w:val="28"/>
        </w:rPr>
      </w:pPr>
      <w:r w:rsidRPr="00D20A3E">
        <w:rPr>
          <w:sz w:val="28"/>
          <w:szCs w:val="28"/>
        </w:rPr>
        <w:t xml:space="preserve">управления архитектуры </w:t>
      </w:r>
    </w:p>
    <w:p w:rsidR="00CC796C" w:rsidRPr="00D20A3E" w:rsidRDefault="00CC796C" w:rsidP="00B06403">
      <w:pPr>
        <w:tabs>
          <w:tab w:val="left" w:pos="709"/>
        </w:tabs>
        <w:suppressAutoHyphens/>
        <w:spacing w:line="240" w:lineRule="exact"/>
        <w:rPr>
          <w:sz w:val="28"/>
          <w:szCs w:val="28"/>
        </w:rPr>
      </w:pPr>
      <w:r w:rsidRPr="00D20A3E">
        <w:rPr>
          <w:sz w:val="28"/>
          <w:szCs w:val="28"/>
        </w:rPr>
        <w:t>комитета градостроительства</w:t>
      </w:r>
    </w:p>
    <w:p w:rsidR="00CC796C" w:rsidRPr="00D20A3E" w:rsidRDefault="00CC796C" w:rsidP="00B06403">
      <w:pPr>
        <w:tabs>
          <w:tab w:val="left" w:pos="709"/>
        </w:tabs>
        <w:suppressAutoHyphens/>
        <w:spacing w:line="240" w:lineRule="exact"/>
        <w:rPr>
          <w:sz w:val="28"/>
          <w:szCs w:val="28"/>
        </w:rPr>
      </w:pPr>
      <w:r w:rsidRPr="00D20A3E">
        <w:rPr>
          <w:sz w:val="28"/>
          <w:szCs w:val="28"/>
        </w:rPr>
        <w:t xml:space="preserve">администрации города Ставрополя </w:t>
      </w:r>
    </w:p>
    <w:p w:rsidR="00CC796C" w:rsidRPr="00D20A3E" w:rsidRDefault="00CC796C" w:rsidP="00B0640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</w:p>
    <w:p w:rsidR="00CC796C" w:rsidRPr="00D20A3E" w:rsidRDefault="00CC796C" w:rsidP="00B0640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>по землепользованию</w:t>
      </w:r>
    </w:p>
    <w:p w:rsidR="00CC796C" w:rsidRPr="00D20A3E" w:rsidRDefault="00CC796C" w:rsidP="00B0640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20A3E">
        <w:rPr>
          <w:rFonts w:ascii="Times New Roman" w:hAnsi="Times New Roman" w:cs="Times New Roman"/>
          <w:sz w:val="28"/>
          <w:szCs w:val="28"/>
        </w:rPr>
        <w:t xml:space="preserve">и застройке города Ставрополя                                         </w:t>
      </w:r>
      <w:r w:rsidR="00115608" w:rsidRPr="00D20A3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20A3E">
        <w:rPr>
          <w:rFonts w:ascii="Times New Roman" w:hAnsi="Times New Roman" w:cs="Times New Roman"/>
          <w:sz w:val="28"/>
          <w:szCs w:val="28"/>
        </w:rPr>
        <w:t xml:space="preserve">       О.Н. </w:t>
      </w:r>
      <w:proofErr w:type="gramStart"/>
      <w:r w:rsidRPr="00D20A3E">
        <w:rPr>
          <w:rFonts w:ascii="Times New Roman" w:hAnsi="Times New Roman" w:cs="Times New Roman"/>
          <w:sz w:val="28"/>
          <w:szCs w:val="28"/>
        </w:rPr>
        <w:t>Сирый</w:t>
      </w:r>
      <w:proofErr w:type="gramEnd"/>
    </w:p>
    <w:sectPr w:rsidR="00CC796C" w:rsidRPr="00D20A3E" w:rsidSect="00A009A1">
      <w:headerReference w:type="default" r:id="rId9"/>
      <w:footerReference w:type="default" r:id="rId10"/>
      <w:pgSz w:w="11906" w:h="16838"/>
      <w:pgMar w:top="993" w:right="567" w:bottom="993" w:left="1985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1FB" w:rsidRDefault="00565628">
      <w:r>
        <w:separator/>
      </w:r>
    </w:p>
  </w:endnote>
  <w:endnote w:type="continuationSeparator" w:id="0">
    <w:p w:rsidR="00A941FB" w:rsidRDefault="00565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323" w:rsidRDefault="00E42FDD">
    <w:pPr>
      <w:pStyle w:val="a5"/>
      <w:jc w:val="center"/>
    </w:pPr>
  </w:p>
  <w:p w:rsidR="00FE7323" w:rsidRDefault="00E42F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1FB" w:rsidRDefault="00565628">
      <w:r>
        <w:separator/>
      </w:r>
    </w:p>
  </w:footnote>
  <w:footnote w:type="continuationSeparator" w:id="0">
    <w:p w:rsidR="00A941FB" w:rsidRDefault="00565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19874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65B0D" w:rsidRPr="00B65B0D" w:rsidRDefault="0058240E" w:rsidP="0065638E">
        <w:pPr>
          <w:pStyle w:val="a3"/>
          <w:jc w:val="center"/>
          <w:rPr>
            <w:sz w:val="28"/>
            <w:szCs w:val="28"/>
          </w:rPr>
        </w:pPr>
        <w:r w:rsidRPr="00B65B0D">
          <w:rPr>
            <w:sz w:val="28"/>
            <w:szCs w:val="28"/>
          </w:rPr>
          <w:fldChar w:fldCharType="begin"/>
        </w:r>
        <w:r w:rsidRPr="00B65B0D">
          <w:rPr>
            <w:sz w:val="28"/>
            <w:szCs w:val="28"/>
          </w:rPr>
          <w:instrText>PAGE   \* MERGEFORMAT</w:instrText>
        </w:r>
        <w:r w:rsidRPr="00B65B0D">
          <w:rPr>
            <w:sz w:val="28"/>
            <w:szCs w:val="28"/>
          </w:rPr>
          <w:fldChar w:fldCharType="separate"/>
        </w:r>
        <w:r w:rsidR="00E42FDD">
          <w:rPr>
            <w:noProof/>
            <w:sz w:val="28"/>
            <w:szCs w:val="28"/>
          </w:rPr>
          <w:t>2</w:t>
        </w:r>
        <w:r w:rsidRPr="00B65B0D">
          <w:rPr>
            <w:sz w:val="28"/>
            <w:szCs w:val="28"/>
          </w:rPr>
          <w:fldChar w:fldCharType="end"/>
        </w:r>
      </w:p>
    </w:sdtContent>
  </w:sdt>
  <w:p w:rsidR="00FE7323" w:rsidRDefault="00E42FD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27411"/>
    <w:multiLevelType w:val="hybridMultilevel"/>
    <w:tmpl w:val="EE28FAAE"/>
    <w:lvl w:ilvl="0" w:tplc="51BE5F50">
      <w:start w:val="1"/>
      <w:numFmt w:val="decimal"/>
      <w:suff w:val="space"/>
      <w:lvlText w:val="%1."/>
      <w:lvlJc w:val="left"/>
      <w:pPr>
        <w:ind w:left="359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>
    <w:nsid w:val="1F6B1140"/>
    <w:multiLevelType w:val="hybridMultilevel"/>
    <w:tmpl w:val="EC8A1128"/>
    <w:lvl w:ilvl="0" w:tplc="062E54C2">
      <w:start w:val="2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C6A2AA3"/>
    <w:multiLevelType w:val="hybridMultilevel"/>
    <w:tmpl w:val="59D6F608"/>
    <w:lvl w:ilvl="0" w:tplc="CA1C2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5A6B4D"/>
    <w:multiLevelType w:val="hybridMultilevel"/>
    <w:tmpl w:val="43B60628"/>
    <w:lvl w:ilvl="0" w:tplc="6FCC477E">
      <w:start w:val="10"/>
      <w:numFmt w:val="decimal"/>
      <w:lvlText w:val="%1."/>
      <w:lvlJc w:val="left"/>
      <w:pPr>
        <w:ind w:left="349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678E5"/>
    <w:multiLevelType w:val="hybridMultilevel"/>
    <w:tmpl w:val="204204F8"/>
    <w:lvl w:ilvl="0" w:tplc="3F10D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F851AEE"/>
    <w:multiLevelType w:val="hybridMultilevel"/>
    <w:tmpl w:val="74C664D6"/>
    <w:lvl w:ilvl="0" w:tplc="92100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B35646"/>
    <w:multiLevelType w:val="hybridMultilevel"/>
    <w:tmpl w:val="AFD05F98"/>
    <w:lvl w:ilvl="0" w:tplc="C6765184">
      <w:start w:val="1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5B0C1518"/>
    <w:multiLevelType w:val="hybridMultilevel"/>
    <w:tmpl w:val="42425F8E"/>
    <w:lvl w:ilvl="0" w:tplc="5F1C09CE">
      <w:start w:val="1"/>
      <w:numFmt w:val="decimal"/>
      <w:lvlText w:val="%1."/>
      <w:lvlJc w:val="left"/>
      <w:pPr>
        <w:ind w:left="489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9">
    <w:nsid w:val="5D7D3DA6"/>
    <w:multiLevelType w:val="hybridMultilevel"/>
    <w:tmpl w:val="9530E566"/>
    <w:lvl w:ilvl="0" w:tplc="014AC566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0">
    <w:nsid w:val="668A173D"/>
    <w:multiLevelType w:val="hybridMultilevel"/>
    <w:tmpl w:val="566E4618"/>
    <w:lvl w:ilvl="0" w:tplc="9C78417A">
      <w:start w:val="3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3739" w:hanging="360"/>
      </w:pPr>
    </w:lvl>
    <w:lvl w:ilvl="2" w:tplc="0419001B" w:tentative="1">
      <w:start w:val="1"/>
      <w:numFmt w:val="lowerRoman"/>
      <w:lvlText w:val="%3."/>
      <w:lvlJc w:val="right"/>
      <w:pPr>
        <w:ind w:left="-3019" w:hanging="180"/>
      </w:pPr>
    </w:lvl>
    <w:lvl w:ilvl="3" w:tplc="0419000F" w:tentative="1">
      <w:start w:val="1"/>
      <w:numFmt w:val="decimal"/>
      <w:lvlText w:val="%4."/>
      <w:lvlJc w:val="left"/>
      <w:pPr>
        <w:ind w:left="-2299" w:hanging="360"/>
      </w:pPr>
    </w:lvl>
    <w:lvl w:ilvl="4" w:tplc="04190019" w:tentative="1">
      <w:start w:val="1"/>
      <w:numFmt w:val="lowerLetter"/>
      <w:lvlText w:val="%5."/>
      <w:lvlJc w:val="left"/>
      <w:pPr>
        <w:ind w:left="-1579" w:hanging="360"/>
      </w:pPr>
    </w:lvl>
    <w:lvl w:ilvl="5" w:tplc="0419001B" w:tentative="1">
      <w:start w:val="1"/>
      <w:numFmt w:val="lowerRoman"/>
      <w:lvlText w:val="%6."/>
      <w:lvlJc w:val="right"/>
      <w:pPr>
        <w:ind w:left="-859" w:hanging="180"/>
      </w:pPr>
    </w:lvl>
    <w:lvl w:ilvl="6" w:tplc="0419000F" w:tentative="1">
      <w:start w:val="1"/>
      <w:numFmt w:val="decimal"/>
      <w:lvlText w:val="%7."/>
      <w:lvlJc w:val="left"/>
      <w:pPr>
        <w:ind w:left="-139" w:hanging="360"/>
      </w:pPr>
    </w:lvl>
    <w:lvl w:ilvl="7" w:tplc="04190019" w:tentative="1">
      <w:start w:val="1"/>
      <w:numFmt w:val="lowerLetter"/>
      <w:lvlText w:val="%8."/>
      <w:lvlJc w:val="left"/>
      <w:pPr>
        <w:ind w:left="581" w:hanging="360"/>
      </w:pPr>
    </w:lvl>
    <w:lvl w:ilvl="8" w:tplc="0419001B" w:tentative="1">
      <w:start w:val="1"/>
      <w:numFmt w:val="lowerRoman"/>
      <w:lvlText w:val="%9."/>
      <w:lvlJc w:val="right"/>
      <w:pPr>
        <w:ind w:left="1301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10"/>
  </w:num>
  <w:num w:numId="8">
    <w:abstractNumId w:val="2"/>
  </w:num>
  <w:num w:numId="9">
    <w:abstractNumId w:val="9"/>
  </w:num>
  <w:num w:numId="10">
    <w:abstractNumId w:val="7"/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FC"/>
    <w:rsid w:val="00006051"/>
    <w:rsid w:val="0002756A"/>
    <w:rsid w:val="00032989"/>
    <w:rsid w:val="00035A6C"/>
    <w:rsid w:val="00044345"/>
    <w:rsid w:val="000464BC"/>
    <w:rsid w:val="00064F5E"/>
    <w:rsid w:val="0006704A"/>
    <w:rsid w:val="00096732"/>
    <w:rsid w:val="000A0726"/>
    <w:rsid w:val="000B5842"/>
    <w:rsid w:val="000C14FA"/>
    <w:rsid w:val="000C335B"/>
    <w:rsid w:val="00104116"/>
    <w:rsid w:val="00115608"/>
    <w:rsid w:val="00115DD0"/>
    <w:rsid w:val="00156FC9"/>
    <w:rsid w:val="00170456"/>
    <w:rsid w:val="0017568E"/>
    <w:rsid w:val="001A3042"/>
    <w:rsid w:val="001C2270"/>
    <w:rsid w:val="001C67E1"/>
    <w:rsid w:val="001D0488"/>
    <w:rsid w:val="001D5E7B"/>
    <w:rsid w:val="001D7173"/>
    <w:rsid w:val="001E533C"/>
    <w:rsid w:val="001E6AC9"/>
    <w:rsid w:val="001E774B"/>
    <w:rsid w:val="001F2D08"/>
    <w:rsid w:val="001F4374"/>
    <w:rsid w:val="00206DD9"/>
    <w:rsid w:val="00224EBF"/>
    <w:rsid w:val="00225A44"/>
    <w:rsid w:val="00227476"/>
    <w:rsid w:val="0023690C"/>
    <w:rsid w:val="002375DC"/>
    <w:rsid w:val="00240174"/>
    <w:rsid w:val="00240D9C"/>
    <w:rsid w:val="00251B40"/>
    <w:rsid w:val="00280A6E"/>
    <w:rsid w:val="00290EEF"/>
    <w:rsid w:val="00291A9F"/>
    <w:rsid w:val="002A02F5"/>
    <w:rsid w:val="002A271D"/>
    <w:rsid w:val="002B2142"/>
    <w:rsid w:val="002B2735"/>
    <w:rsid w:val="002B40B1"/>
    <w:rsid w:val="002B4428"/>
    <w:rsid w:val="002B7EFF"/>
    <w:rsid w:val="002C2D0A"/>
    <w:rsid w:val="002D1E94"/>
    <w:rsid w:val="002D7376"/>
    <w:rsid w:val="002E5E37"/>
    <w:rsid w:val="002F2F43"/>
    <w:rsid w:val="0030015F"/>
    <w:rsid w:val="00302B30"/>
    <w:rsid w:val="00305C0F"/>
    <w:rsid w:val="00310809"/>
    <w:rsid w:val="003160FE"/>
    <w:rsid w:val="00316143"/>
    <w:rsid w:val="00364D44"/>
    <w:rsid w:val="003663FD"/>
    <w:rsid w:val="0037404D"/>
    <w:rsid w:val="00383B87"/>
    <w:rsid w:val="003A07B2"/>
    <w:rsid w:val="003A1B99"/>
    <w:rsid w:val="003B02AA"/>
    <w:rsid w:val="003B1F63"/>
    <w:rsid w:val="003B762C"/>
    <w:rsid w:val="003D02C3"/>
    <w:rsid w:val="003D4828"/>
    <w:rsid w:val="003D548D"/>
    <w:rsid w:val="003E6E5F"/>
    <w:rsid w:val="00400CDF"/>
    <w:rsid w:val="004021A2"/>
    <w:rsid w:val="00411332"/>
    <w:rsid w:val="00413655"/>
    <w:rsid w:val="00423E30"/>
    <w:rsid w:val="00425E67"/>
    <w:rsid w:val="004329ED"/>
    <w:rsid w:val="00450CC3"/>
    <w:rsid w:val="00464F63"/>
    <w:rsid w:val="004A259D"/>
    <w:rsid w:val="004C6887"/>
    <w:rsid w:val="004D09C6"/>
    <w:rsid w:val="004D5D84"/>
    <w:rsid w:val="004E3107"/>
    <w:rsid w:val="0054350A"/>
    <w:rsid w:val="00563326"/>
    <w:rsid w:val="00565628"/>
    <w:rsid w:val="0057761C"/>
    <w:rsid w:val="0058240E"/>
    <w:rsid w:val="00586AED"/>
    <w:rsid w:val="00590224"/>
    <w:rsid w:val="00594129"/>
    <w:rsid w:val="005959BD"/>
    <w:rsid w:val="005B322A"/>
    <w:rsid w:val="005C7E7A"/>
    <w:rsid w:val="005D0828"/>
    <w:rsid w:val="006109D9"/>
    <w:rsid w:val="00620F14"/>
    <w:rsid w:val="00643841"/>
    <w:rsid w:val="00652802"/>
    <w:rsid w:val="0065638E"/>
    <w:rsid w:val="006620B5"/>
    <w:rsid w:val="006645E1"/>
    <w:rsid w:val="00686AB6"/>
    <w:rsid w:val="00686FAD"/>
    <w:rsid w:val="006909BA"/>
    <w:rsid w:val="006B77B0"/>
    <w:rsid w:val="006E210E"/>
    <w:rsid w:val="006E4DFF"/>
    <w:rsid w:val="006F72CB"/>
    <w:rsid w:val="007003FC"/>
    <w:rsid w:val="007218BE"/>
    <w:rsid w:val="00773F73"/>
    <w:rsid w:val="00774125"/>
    <w:rsid w:val="007B2869"/>
    <w:rsid w:val="007C0F58"/>
    <w:rsid w:val="007D1CC8"/>
    <w:rsid w:val="007F1CE4"/>
    <w:rsid w:val="00803097"/>
    <w:rsid w:val="00804240"/>
    <w:rsid w:val="00811616"/>
    <w:rsid w:val="00820052"/>
    <w:rsid w:val="008206CB"/>
    <w:rsid w:val="0082370E"/>
    <w:rsid w:val="00827D23"/>
    <w:rsid w:val="00843990"/>
    <w:rsid w:val="008525AC"/>
    <w:rsid w:val="008732DA"/>
    <w:rsid w:val="00873BE0"/>
    <w:rsid w:val="00887D0A"/>
    <w:rsid w:val="00897255"/>
    <w:rsid w:val="008A2719"/>
    <w:rsid w:val="008C1249"/>
    <w:rsid w:val="008C3E5E"/>
    <w:rsid w:val="008E56F4"/>
    <w:rsid w:val="008F0D3F"/>
    <w:rsid w:val="009160D8"/>
    <w:rsid w:val="0092695F"/>
    <w:rsid w:val="00933D01"/>
    <w:rsid w:val="009447D3"/>
    <w:rsid w:val="00952F25"/>
    <w:rsid w:val="0095327B"/>
    <w:rsid w:val="00961290"/>
    <w:rsid w:val="0098578D"/>
    <w:rsid w:val="009943B4"/>
    <w:rsid w:val="009952CA"/>
    <w:rsid w:val="009A1982"/>
    <w:rsid w:val="009B30FC"/>
    <w:rsid w:val="009B46DF"/>
    <w:rsid w:val="009C5EEB"/>
    <w:rsid w:val="009C61C3"/>
    <w:rsid w:val="009C6A08"/>
    <w:rsid w:val="009C6F03"/>
    <w:rsid w:val="009D35C8"/>
    <w:rsid w:val="009D6A11"/>
    <w:rsid w:val="009F2F22"/>
    <w:rsid w:val="00A009A1"/>
    <w:rsid w:val="00A11892"/>
    <w:rsid w:val="00A127EB"/>
    <w:rsid w:val="00A21276"/>
    <w:rsid w:val="00A37333"/>
    <w:rsid w:val="00A42BA5"/>
    <w:rsid w:val="00A56A25"/>
    <w:rsid w:val="00A60553"/>
    <w:rsid w:val="00A637CC"/>
    <w:rsid w:val="00A70AB2"/>
    <w:rsid w:val="00A7130E"/>
    <w:rsid w:val="00A82D29"/>
    <w:rsid w:val="00A91E34"/>
    <w:rsid w:val="00A941FB"/>
    <w:rsid w:val="00AA0DBF"/>
    <w:rsid w:val="00AA75E5"/>
    <w:rsid w:val="00AC3054"/>
    <w:rsid w:val="00AC5151"/>
    <w:rsid w:val="00AD18ED"/>
    <w:rsid w:val="00AD25BE"/>
    <w:rsid w:val="00AD4103"/>
    <w:rsid w:val="00B06403"/>
    <w:rsid w:val="00B20F9D"/>
    <w:rsid w:val="00B243DB"/>
    <w:rsid w:val="00B2539C"/>
    <w:rsid w:val="00B321D5"/>
    <w:rsid w:val="00B4536C"/>
    <w:rsid w:val="00B563DB"/>
    <w:rsid w:val="00B87E03"/>
    <w:rsid w:val="00B87F45"/>
    <w:rsid w:val="00B910EA"/>
    <w:rsid w:val="00BD3F62"/>
    <w:rsid w:val="00C05F56"/>
    <w:rsid w:val="00C136FB"/>
    <w:rsid w:val="00C13B42"/>
    <w:rsid w:val="00C16077"/>
    <w:rsid w:val="00C16F54"/>
    <w:rsid w:val="00C171A0"/>
    <w:rsid w:val="00C266B2"/>
    <w:rsid w:val="00C44DD5"/>
    <w:rsid w:val="00C46B29"/>
    <w:rsid w:val="00C514C6"/>
    <w:rsid w:val="00C56A34"/>
    <w:rsid w:val="00C61BFB"/>
    <w:rsid w:val="00C633B4"/>
    <w:rsid w:val="00C63B6D"/>
    <w:rsid w:val="00C75130"/>
    <w:rsid w:val="00C75A00"/>
    <w:rsid w:val="00C84256"/>
    <w:rsid w:val="00CA28F5"/>
    <w:rsid w:val="00CA47E3"/>
    <w:rsid w:val="00CA7556"/>
    <w:rsid w:val="00CB7166"/>
    <w:rsid w:val="00CC059F"/>
    <w:rsid w:val="00CC5E7F"/>
    <w:rsid w:val="00CC796C"/>
    <w:rsid w:val="00CD13C2"/>
    <w:rsid w:val="00CE3BDA"/>
    <w:rsid w:val="00CF1B62"/>
    <w:rsid w:val="00CF1D2E"/>
    <w:rsid w:val="00D022B9"/>
    <w:rsid w:val="00D02A00"/>
    <w:rsid w:val="00D14487"/>
    <w:rsid w:val="00D20A3E"/>
    <w:rsid w:val="00D25570"/>
    <w:rsid w:val="00D303FA"/>
    <w:rsid w:val="00D35519"/>
    <w:rsid w:val="00D446EF"/>
    <w:rsid w:val="00D45F5E"/>
    <w:rsid w:val="00D5042B"/>
    <w:rsid w:val="00D52207"/>
    <w:rsid w:val="00D65FDB"/>
    <w:rsid w:val="00D71532"/>
    <w:rsid w:val="00D74340"/>
    <w:rsid w:val="00D932F0"/>
    <w:rsid w:val="00DA3983"/>
    <w:rsid w:val="00DA4DCE"/>
    <w:rsid w:val="00DC0CC6"/>
    <w:rsid w:val="00DC1202"/>
    <w:rsid w:val="00DD644D"/>
    <w:rsid w:val="00DF3DFB"/>
    <w:rsid w:val="00E231B9"/>
    <w:rsid w:val="00E32E26"/>
    <w:rsid w:val="00E42FDD"/>
    <w:rsid w:val="00E452EB"/>
    <w:rsid w:val="00E533A1"/>
    <w:rsid w:val="00E6274D"/>
    <w:rsid w:val="00E62ED3"/>
    <w:rsid w:val="00E75D33"/>
    <w:rsid w:val="00E84A76"/>
    <w:rsid w:val="00EB43C3"/>
    <w:rsid w:val="00EB6BCD"/>
    <w:rsid w:val="00EC16F2"/>
    <w:rsid w:val="00ED495E"/>
    <w:rsid w:val="00EE2109"/>
    <w:rsid w:val="00EE552C"/>
    <w:rsid w:val="00F07C60"/>
    <w:rsid w:val="00F11300"/>
    <w:rsid w:val="00F1262C"/>
    <w:rsid w:val="00F13DA6"/>
    <w:rsid w:val="00F17576"/>
    <w:rsid w:val="00F2469B"/>
    <w:rsid w:val="00F27C44"/>
    <w:rsid w:val="00F30FF8"/>
    <w:rsid w:val="00F53B11"/>
    <w:rsid w:val="00F6222A"/>
    <w:rsid w:val="00F62CA9"/>
    <w:rsid w:val="00F73A29"/>
    <w:rsid w:val="00F77024"/>
    <w:rsid w:val="00F855A3"/>
    <w:rsid w:val="00F90AE4"/>
    <w:rsid w:val="00F968D2"/>
    <w:rsid w:val="00FA5123"/>
    <w:rsid w:val="00FB0094"/>
    <w:rsid w:val="00FB26F7"/>
    <w:rsid w:val="00FD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A56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2D7376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7376"/>
    <w:pPr>
      <w:shd w:val="clear" w:color="auto" w:fill="FFFFFF"/>
      <w:autoSpaceDE/>
      <w:autoSpaceDN/>
      <w:adjustRightInd/>
      <w:spacing w:after="300" w:line="322" w:lineRule="exact"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E2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A56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2D7376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7376"/>
    <w:pPr>
      <w:shd w:val="clear" w:color="auto" w:fill="FFFFFF"/>
      <w:autoSpaceDE/>
      <w:autoSpaceDN/>
      <w:adjustRightInd/>
      <w:spacing w:after="300" w:line="322" w:lineRule="exact"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E2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1B220-A945-4EF3-939C-6D17C6B60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6</Pages>
  <Words>2170</Words>
  <Characters>12374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Абаева Юлия Влерьевна</cp:lastModifiedBy>
  <cp:revision>42</cp:revision>
  <cp:lastPrinted>2018-11-20T06:57:00Z</cp:lastPrinted>
  <dcterms:created xsi:type="dcterms:W3CDTF">2018-09-14T09:50:00Z</dcterms:created>
  <dcterms:modified xsi:type="dcterms:W3CDTF">2018-12-20T13:25:00Z</dcterms:modified>
</cp:coreProperties>
</file>